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38270" w14:textId="3D4C3C8D" w:rsidR="00AD1736" w:rsidRDefault="00AD1736" w:rsidP="00B541B3">
      <w:pPr>
        <w:jc w:val="center"/>
        <w:rPr>
          <w:rFonts w:ascii="Times New Roman" w:hAnsi="Times New Roman" w:cs="Times New Roman"/>
          <w:b/>
          <w:sz w:val="24"/>
          <w:szCs w:val="24"/>
        </w:rPr>
      </w:pPr>
      <w:r w:rsidRPr="00584CA8">
        <w:rPr>
          <w:rFonts w:ascii="Times New Roman" w:hAnsi="Times New Roman" w:cs="Times New Roman"/>
          <w:b/>
          <w:sz w:val="24"/>
          <w:szCs w:val="24"/>
        </w:rPr>
        <w:t>M</w:t>
      </w:r>
      <w:r w:rsidR="002F6C10">
        <w:rPr>
          <w:rFonts w:ascii="Times New Roman" w:hAnsi="Times New Roman" w:cs="Times New Roman"/>
          <w:b/>
          <w:sz w:val="24"/>
          <w:szCs w:val="24"/>
        </w:rPr>
        <w:t xml:space="preserve">illennium Challenge </w:t>
      </w:r>
      <w:r w:rsidRPr="00584CA8">
        <w:rPr>
          <w:rFonts w:ascii="Times New Roman" w:hAnsi="Times New Roman" w:cs="Times New Roman"/>
          <w:b/>
          <w:sz w:val="24"/>
          <w:szCs w:val="24"/>
        </w:rPr>
        <w:t>A</w:t>
      </w:r>
      <w:r w:rsidR="002F6C10">
        <w:rPr>
          <w:rFonts w:ascii="Times New Roman" w:hAnsi="Times New Roman" w:cs="Times New Roman"/>
          <w:b/>
          <w:sz w:val="24"/>
          <w:szCs w:val="24"/>
        </w:rPr>
        <w:t>ccount</w:t>
      </w:r>
      <w:r w:rsidRPr="00584CA8">
        <w:rPr>
          <w:rFonts w:ascii="Times New Roman" w:hAnsi="Times New Roman" w:cs="Times New Roman"/>
          <w:b/>
          <w:sz w:val="24"/>
          <w:szCs w:val="24"/>
        </w:rPr>
        <w:t>-</w:t>
      </w:r>
      <w:r w:rsidR="0026490A" w:rsidRPr="00584CA8">
        <w:rPr>
          <w:rFonts w:ascii="Times New Roman" w:hAnsi="Times New Roman" w:cs="Times New Roman"/>
          <w:b/>
          <w:sz w:val="24"/>
          <w:szCs w:val="24"/>
        </w:rPr>
        <w:t>Kosovo</w:t>
      </w:r>
    </w:p>
    <w:p w14:paraId="0470BF4E" w14:textId="3FD0897F" w:rsidR="007D3404" w:rsidRPr="00584CA8" w:rsidRDefault="007D3404" w:rsidP="00B541B3">
      <w:pPr>
        <w:jc w:val="center"/>
        <w:rPr>
          <w:rFonts w:ascii="Times New Roman" w:hAnsi="Times New Roman" w:cs="Times New Roman"/>
          <w:b/>
          <w:sz w:val="24"/>
          <w:szCs w:val="24"/>
        </w:rPr>
      </w:pPr>
      <w:r>
        <w:rPr>
          <w:rFonts w:ascii="Times New Roman" w:hAnsi="Times New Roman" w:cs="Times New Roman"/>
          <w:b/>
          <w:sz w:val="24"/>
          <w:szCs w:val="24"/>
        </w:rPr>
        <w:t>Market Outreach Invitation</w:t>
      </w:r>
    </w:p>
    <w:p w14:paraId="0642B4A4" w14:textId="5274F928" w:rsidR="00E40A02" w:rsidRDefault="00E40A02" w:rsidP="006B1ACF">
      <w:pPr>
        <w:rPr>
          <w:rFonts w:ascii="Times New Roman" w:hAnsi="Times New Roman" w:cs="Times New Roman"/>
        </w:rPr>
      </w:pPr>
      <w:r>
        <w:rPr>
          <w:rFonts w:ascii="Times New Roman" w:hAnsi="Times New Roman" w:cs="Times New Roman"/>
          <w:b/>
        </w:rPr>
        <w:t xml:space="preserve">Background of </w:t>
      </w:r>
      <w:r w:rsidR="00160217" w:rsidRPr="00584CA8">
        <w:rPr>
          <w:rFonts w:ascii="Times New Roman" w:hAnsi="Times New Roman" w:cs="Times New Roman"/>
          <w:b/>
          <w:sz w:val="24"/>
          <w:szCs w:val="24"/>
        </w:rPr>
        <w:t>M</w:t>
      </w:r>
      <w:r w:rsidR="00160217">
        <w:rPr>
          <w:rFonts w:ascii="Times New Roman" w:hAnsi="Times New Roman" w:cs="Times New Roman"/>
          <w:b/>
          <w:sz w:val="24"/>
          <w:szCs w:val="24"/>
        </w:rPr>
        <w:t xml:space="preserve">illennium Challenge </w:t>
      </w:r>
      <w:r w:rsidR="00160217" w:rsidRPr="00584CA8">
        <w:rPr>
          <w:rFonts w:ascii="Times New Roman" w:hAnsi="Times New Roman" w:cs="Times New Roman"/>
          <w:b/>
          <w:sz w:val="24"/>
          <w:szCs w:val="24"/>
        </w:rPr>
        <w:t>A</w:t>
      </w:r>
      <w:r w:rsidR="00160217">
        <w:rPr>
          <w:rFonts w:ascii="Times New Roman" w:hAnsi="Times New Roman" w:cs="Times New Roman"/>
          <w:b/>
          <w:sz w:val="24"/>
          <w:szCs w:val="24"/>
        </w:rPr>
        <w:t>ccount</w:t>
      </w:r>
      <w:r w:rsidR="00160217" w:rsidRPr="00584CA8">
        <w:rPr>
          <w:rFonts w:ascii="Times New Roman" w:hAnsi="Times New Roman" w:cs="Times New Roman"/>
          <w:b/>
          <w:sz w:val="24"/>
          <w:szCs w:val="24"/>
        </w:rPr>
        <w:t>-Kosovo</w:t>
      </w:r>
      <w:r w:rsidR="00160217">
        <w:rPr>
          <w:rFonts w:ascii="Times New Roman" w:hAnsi="Times New Roman" w:cs="Times New Roman"/>
          <w:b/>
          <w:sz w:val="24"/>
          <w:szCs w:val="24"/>
        </w:rPr>
        <w:t xml:space="preserve"> (</w:t>
      </w:r>
      <w:r>
        <w:rPr>
          <w:rFonts w:ascii="Times New Roman" w:hAnsi="Times New Roman" w:cs="Times New Roman"/>
          <w:b/>
        </w:rPr>
        <w:t>MCA-Kosovo</w:t>
      </w:r>
      <w:r w:rsidR="00160217">
        <w:rPr>
          <w:rFonts w:ascii="Times New Roman" w:hAnsi="Times New Roman" w:cs="Times New Roman"/>
          <w:b/>
        </w:rPr>
        <w:t>)</w:t>
      </w:r>
    </w:p>
    <w:p w14:paraId="11B15D03" w14:textId="550B4EEB" w:rsidR="00B53942" w:rsidRPr="00947738" w:rsidRDefault="00160217" w:rsidP="00E40A02">
      <w:pPr>
        <w:pStyle w:val="Default"/>
        <w:numPr>
          <w:ilvl w:val="0"/>
          <w:numId w:val="17"/>
        </w:numPr>
        <w:spacing w:after="243"/>
        <w:ind w:left="360"/>
        <w:jc w:val="both"/>
        <w:rPr>
          <w:rFonts w:ascii="Times New Roman" w:hAnsi="Times New Roman" w:cs="Times New Roman"/>
          <w:sz w:val="22"/>
          <w:szCs w:val="22"/>
        </w:rPr>
      </w:pPr>
      <w:r w:rsidRPr="00160217">
        <w:rPr>
          <w:rFonts w:ascii="Times New Roman" w:hAnsi="Times New Roman" w:cs="Times New Roman"/>
          <w:sz w:val="22"/>
          <w:szCs w:val="22"/>
        </w:rPr>
        <w:t>MCA</w:t>
      </w:r>
      <w:r>
        <w:rPr>
          <w:rFonts w:ascii="Times New Roman" w:hAnsi="Times New Roman" w:cs="Times New Roman"/>
          <w:sz w:val="22"/>
          <w:szCs w:val="22"/>
        </w:rPr>
        <w:t>-</w:t>
      </w:r>
      <w:r w:rsidRPr="00160217">
        <w:rPr>
          <w:rFonts w:ascii="Times New Roman" w:hAnsi="Times New Roman" w:cs="Times New Roman"/>
          <w:sz w:val="22"/>
          <w:szCs w:val="22"/>
        </w:rPr>
        <w:t>Kosovo is the outcome of a collaborative partnership between the United States of America</w:t>
      </w:r>
      <w:r>
        <w:rPr>
          <w:rFonts w:ascii="Times New Roman" w:hAnsi="Times New Roman" w:cs="Times New Roman"/>
          <w:sz w:val="22"/>
          <w:szCs w:val="22"/>
        </w:rPr>
        <w:t xml:space="preserve"> </w:t>
      </w:r>
      <w:r w:rsidRPr="00160217">
        <w:rPr>
          <w:rFonts w:ascii="Times New Roman" w:hAnsi="Times New Roman" w:cs="Times New Roman"/>
          <w:sz w:val="22"/>
          <w:szCs w:val="22"/>
        </w:rPr>
        <w:t xml:space="preserve">and the Republic of Kosovo, formalized through the signing of the Compact Agreement in July 2022. </w:t>
      </w:r>
      <w:r w:rsidRPr="006B1ACF">
        <w:rPr>
          <w:rFonts w:ascii="Times New Roman" w:hAnsi="Times New Roman" w:cs="Times New Roman"/>
          <w:sz w:val="22"/>
          <w:szCs w:val="22"/>
        </w:rPr>
        <w:t>MCA</w:t>
      </w:r>
      <w:r>
        <w:rPr>
          <w:rFonts w:ascii="Times New Roman" w:hAnsi="Times New Roman" w:cs="Times New Roman"/>
          <w:sz w:val="22"/>
          <w:szCs w:val="22"/>
        </w:rPr>
        <w:t>-</w:t>
      </w:r>
      <w:r w:rsidRPr="006B1ACF">
        <w:rPr>
          <w:rFonts w:ascii="Times New Roman" w:hAnsi="Times New Roman" w:cs="Times New Roman"/>
          <w:sz w:val="22"/>
          <w:szCs w:val="22"/>
        </w:rPr>
        <w:t xml:space="preserve"> Kosovo operates within a collaborative framework, with a key partner being the Millennium Challenge Corporation (MCC).</w:t>
      </w:r>
      <w:r>
        <w:rPr>
          <w:rFonts w:ascii="Times New Roman" w:hAnsi="Times New Roman" w:cs="Times New Roman"/>
          <w:sz w:val="22"/>
          <w:szCs w:val="22"/>
        </w:rPr>
        <w:t xml:space="preserve"> MCA Kosovo’s</w:t>
      </w:r>
      <w:r w:rsidRPr="00160217">
        <w:rPr>
          <w:rFonts w:ascii="Times New Roman" w:hAnsi="Times New Roman" w:cs="Times New Roman"/>
          <w:sz w:val="22"/>
          <w:szCs w:val="22"/>
        </w:rPr>
        <w:t xml:space="preserve"> mission revolves around executing the transformative Compact Program, reflecting the shared commitment to driving sustainable development, economic growth, and social empowerment in Kosovo.</w:t>
      </w:r>
      <w:r>
        <w:rPr>
          <w:rFonts w:ascii="Times New Roman" w:hAnsi="Times New Roman" w:cs="Times New Roman"/>
          <w:sz w:val="22"/>
          <w:szCs w:val="22"/>
        </w:rPr>
        <w:t xml:space="preserve"> </w:t>
      </w:r>
      <w:r w:rsidR="00B53942" w:rsidRPr="00947738">
        <w:rPr>
          <w:rFonts w:ascii="Times New Roman" w:hAnsi="Times New Roman" w:cs="Times New Roman"/>
          <w:sz w:val="22"/>
          <w:szCs w:val="22"/>
        </w:rPr>
        <w:t xml:space="preserve">The Compact includes a grant from MCC of approximately Two Hundred Two Million United States Dollars (US $202,000,000) and a corresponding contribution of approximately Thirty-Four Million Six Hundred Seventy Thousand Six Hundred United States Dollars (US$34,670,600) from the </w:t>
      </w:r>
      <w:r>
        <w:rPr>
          <w:rFonts w:ascii="Times New Roman" w:hAnsi="Times New Roman" w:cs="Times New Roman"/>
          <w:sz w:val="22"/>
          <w:szCs w:val="22"/>
        </w:rPr>
        <w:t xml:space="preserve">Kosovo </w:t>
      </w:r>
      <w:r w:rsidR="00B53942" w:rsidRPr="00947738">
        <w:rPr>
          <w:rFonts w:ascii="Times New Roman" w:hAnsi="Times New Roman" w:cs="Times New Roman"/>
          <w:sz w:val="22"/>
          <w:szCs w:val="22"/>
        </w:rPr>
        <w:t xml:space="preserve">Government. The Government, acting through the “MCA-Kosovo”, intends to apply a portion of the MCC Funding </w:t>
      </w:r>
      <w:r w:rsidR="007D46C3">
        <w:rPr>
          <w:rFonts w:ascii="Times New Roman" w:hAnsi="Times New Roman" w:cs="Times New Roman"/>
          <w:sz w:val="22"/>
          <w:szCs w:val="22"/>
        </w:rPr>
        <w:t>for the procurements of goods, works and services.</w:t>
      </w:r>
      <w:r w:rsidR="00B53942" w:rsidRPr="00947738">
        <w:rPr>
          <w:rFonts w:ascii="Times New Roman" w:hAnsi="Times New Roman" w:cs="Times New Roman"/>
          <w:sz w:val="22"/>
          <w:szCs w:val="22"/>
        </w:rPr>
        <w:t xml:space="preserve"> </w:t>
      </w:r>
    </w:p>
    <w:p w14:paraId="5C49EA9E" w14:textId="63F604B9" w:rsidR="00B53942" w:rsidRPr="00947738" w:rsidRDefault="00B53942" w:rsidP="00E40A02">
      <w:pPr>
        <w:pStyle w:val="Default"/>
        <w:numPr>
          <w:ilvl w:val="0"/>
          <w:numId w:val="17"/>
        </w:numPr>
        <w:spacing w:after="243"/>
        <w:ind w:left="360"/>
        <w:jc w:val="both"/>
        <w:rPr>
          <w:rFonts w:ascii="Times New Roman" w:hAnsi="Times New Roman" w:cs="Times New Roman"/>
          <w:sz w:val="22"/>
          <w:szCs w:val="22"/>
        </w:rPr>
      </w:pPr>
      <w:r w:rsidRPr="00947738">
        <w:rPr>
          <w:rFonts w:ascii="Times New Roman" w:hAnsi="Times New Roman" w:cs="Times New Roman"/>
          <w:sz w:val="22"/>
          <w:szCs w:val="22"/>
        </w:rPr>
        <w:t xml:space="preserve">The Compact consists of three projects: </w:t>
      </w:r>
    </w:p>
    <w:p w14:paraId="553CB4B9" w14:textId="1BEBEEA2" w:rsidR="00B53942" w:rsidRPr="00947738" w:rsidRDefault="00B53942" w:rsidP="007D46C3">
      <w:pPr>
        <w:pStyle w:val="Default"/>
        <w:numPr>
          <w:ilvl w:val="0"/>
          <w:numId w:val="18"/>
        </w:numPr>
        <w:ind w:left="360"/>
        <w:jc w:val="both"/>
        <w:rPr>
          <w:rFonts w:ascii="Times New Roman" w:hAnsi="Times New Roman" w:cs="Times New Roman"/>
          <w:sz w:val="22"/>
          <w:szCs w:val="22"/>
        </w:rPr>
      </w:pPr>
      <w:r w:rsidRPr="002F6C10">
        <w:rPr>
          <w:rFonts w:ascii="Times New Roman" w:hAnsi="Times New Roman" w:cs="Times New Roman"/>
          <w:b/>
          <w:bCs/>
          <w:sz w:val="22"/>
          <w:szCs w:val="22"/>
        </w:rPr>
        <w:t>Energy Storage Project</w:t>
      </w:r>
      <w:r w:rsidRPr="002F6C10">
        <w:rPr>
          <w:rFonts w:ascii="Times New Roman" w:hAnsi="Times New Roman" w:cs="Times New Roman"/>
          <w:sz w:val="22"/>
          <w:szCs w:val="22"/>
        </w:rPr>
        <w:t>: The objective of the Energy Storage Project is to support Kosovo’s energy security and transition to a cleaner energy future, as reflected by</w:t>
      </w:r>
      <w:proofErr w:type="gramStart"/>
      <w:r w:rsidRPr="002F6C10">
        <w:rPr>
          <w:rFonts w:ascii="Times New Roman" w:hAnsi="Times New Roman" w:cs="Times New Roman"/>
          <w:sz w:val="22"/>
          <w:szCs w:val="22"/>
        </w:rPr>
        <w:t xml:space="preserve">: </w:t>
      </w:r>
      <w:r w:rsidR="002F6C10" w:rsidRPr="002F6C10">
        <w:rPr>
          <w:rFonts w:ascii="Times New Roman" w:hAnsi="Times New Roman" w:cs="Times New Roman"/>
          <w:sz w:val="22"/>
          <w:szCs w:val="22"/>
        </w:rPr>
        <w:t xml:space="preserve"> (</w:t>
      </w:r>
      <w:proofErr w:type="gramEnd"/>
      <w:r w:rsidR="002F6C10" w:rsidRPr="002F6C10">
        <w:rPr>
          <w:rFonts w:ascii="Times New Roman" w:hAnsi="Times New Roman" w:cs="Times New Roman"/>
          <w:sz w:val="22"/>
          <w:szCs w:val="22"/>
        </w:rPr>
        <w:t xml:space="preserve">1) </w:t>
      </w:r>
      <w:r w:rsidRPr="002F6C10">
        <w:rPr>
          <w:rFonts w:ascii="Times New Roman" w:hAnsi="Times New Roman" w:cs="Times New Roman"/>
          <w:sz w:val="22"/>
          <w:szCs w:val="22"/>
        </w:rPr>
        <w:t xml:space="preserve">usage of energy storage systems, </w:t>
      </w:r>
      <w:r w:rsidR="002F6C10" w:rsidRPr="002F6C10">
        <w:rPr>
          <w:rFonts w:ascii="Times New Roman" w:hAnsi="Times New Roman" w:cs="Times New Roman"/>
          <w:sz w:val="22"/>
          <w:szCs w:val="22"/>
        </w:rPr>
        <w:t xml:space="preserve">(2) </w:t>
      </w:r>
      <w:r w:rsidRPr="002F6C10">
        <w:rPr>
          <w:rFonts w:ascii="Times New Roman" w:hAnsi="Times New Roman" w:cs="Times New Roman"/>
          <w:sz w:val="22"/>
          <w:szCs w:val="22"/>
        </w:rPr>
        <w:t xml:space="preserve">availability of the energy storage system, and reduced cost of securing adequate electricity for Kosovo. </w:t>
      </w:r>
      <w:r w:rsidRPr="00947738">
        <w:rPr>
          <w:rFonts w:ascii="Times New Roman" w:hAnsi="Times New Roman" w:cs="Times New Roman"/>
          <w:sz w:val="22"/>
          <w:szCs w:val="22"/>
        </w:rPr>
        <w:t xml:space="preserve">The Energy Storage Project consists of the following three activities: </w:t>
      </w:r>
    </w:p>
    <w:p w14:paraId="22F28FB0" w14:textId="77777777" w:rsidR="00A01079" w:rsidRPr="00947738" w:rsidRDefault="00B53942" w:rsidP="0028005B">
      <w:pPr>
        <w:pStyle w:val="Default"/>
        <w:numPr>
          <w:ilvl w:val="0"/>
          <w:numId w:val="11"/>
        </w:numPr>
        <w:spacing w:after="58"/>
        <w:ind w:left="900"/>
        <w:jc w:val="both"/>
        <w:rPr>
          <w:rFonts w:ascii="Times New Roman" w:hAnsi="Times New Roman" w:cs="Times New Roman"/>
          <w:sz w:val="22"/>
          <w:szCs w:val="22"/>
        </w:rPr>
      </w:pPr>
      <w:r w:rsidRPr="00947738">
        <w:rPr>
          <w:rFonts w:ascii="Times New Roman" w:hAnsi="Times New Roman" w:cs="Times New Roman"/>
          <w:sz w:val="22"/>
          <w:szCs w:val="22"/>
        </w:rPr>
        <w:t>Frequency Restoration Response Activity.</w:t>
      </w:r>
    </w:p>
    <w:p w14:paraId="27378C15" w14:textId="77777777" w:rsidR="00A01079" w:rsidRPr="00947738" w:rsidRDefault="00B53942" w:rsidP="0028005B">
      <w:pPr>
        <w:pStyle w:val="Default"/>
        <w:numPr>
          <w:ilvl w:val="0"/>
          <w:numId w:val="11"/>
        </w:numPr>
        <w:spacing w:after="58"/>
        <w:ind w:left="900"/>
        <w:jc w:val="both"/>
        <w:rPr>
          <w:rFonts w:ascii="Times New Roman" w:hAnsi="Times New Roman" w:cs="Times New Roman"/>
          <w:sz w:val="22"/>
          <w:szCs w:val="22"/>
        </w:rPr>
      </w:pPr>
      <w:r w:rsidRPr="00947738">
        <w:rPr>
          <w:rFonts w:ascii="Times New Roman" w:hAnsi="Times New Roman" w:cs="Times New Roman"/>
          <w:sz w:val="22"/>
          <w:szCs w:val="22"/>
        </w:rPr>
        <w:t>Multi-Functional Energy Storage (MFES) Activity.</w:t>
      </w:r>
    </w:p>
    <w:p w14:paraId="6463FE60" w14:textId="28783936" w:rsidR="00B53942" w:rsidRPr="00947738" w:rsidRDefault="00B53942" w:rsidP="0028005B">
      <w:pPr>
        <w:pStyle w:val="Default"/>
        <w:numPr>
          <w:ilvl w:val="0"/>
          <w:numId w:val="11"/>
        </w:numPr>
        <w:spacing w:after="58"/>
        <w:ind w:left="900"/>
        <w:jc w:val="both"/>
        <w:rPr>
          <w:rFonts w:ascii="Times New Roman" w:hAnsi="Times New Roman" w:cs="Times New Roman"/>
          <w:sz w:val="22"/>
          <w:szCs w:val="22"/>
        </w:rPr>
      </w:pPr>
      <w:r w:rsidRPr="00947738">
        <w:rPr>
          <w:rFonts w:ascii="Times New Roman" w:hAnsi="Times New Roman" w:cs="Times New Roman"/>
          <w:sz w:val="22"/>
          <w:szCs w:val="22"/>
        </w:rPr>
        <w:t xml:space="preserve">Energy and Climate Policy Support Activity. </w:t>
      </w:r>
    </w:p>
    <w:p w14:paraId="6B2287F5" w14:textId="77777777" w:rsidR="00B53942" w:rsidRPr="00947738" w:rsidRDefault="00B53942" w:rsidP="00E40A02">
      <w:pPr>
        <w:pStyle w:val="Default"/>
        <w:ind w:left="360"/>
        <w:jc w:val="both"/>
        <w:rPr>
          <w:rFonts w:ascii="Times New Roman" w:hAnsi="Times New Roman" w:cs="Times New Roman"/>
          <w:sz w:val="22"/>
          <w:szCs w:val="22"/>
        </w:rPr>
      </w:pPr>
    </w:p>
    <w:p w14:paraId="26C6AF1A" w14:textId="248C162D" w:rsidR="00B53942" w:rsidRPr="00947738" w:rsidRDefault="00B53942" w:rsidP="007D46C3">
      <w:pPr>
        <w:pStyle w:val="Default"/>
        <w:numPr>
          <w:ilvl w:val="0"/>
          <w:numId w:val="18"/>
        </w:numPr>
        <w:ind w:left="360"/>
        <w:jc w:val="both"/>
        <w:rPr>
          <w:rFonts w:ascii="Times New Roman" w:hAnsi="Times New Roman" w:cs="Times New Roman"/>
          <w:sz w:val="22"/>
          <w:szCs w:val="22"/>
        </w:rPr>
      </w:pPr>
      <w:r w:rsidRPr="00947738">
        <w:rPr>
          <w:rFonts w:ascii="Times New Roman" w:hAnsi="Times New Roman" w:cs="Times New Roman"/>
          <w:b/>
          <w:bCs/>
          <w:sz w:val="22"/>
          <w:szCs w:val="22"/>
        </w:rPr>
        <w:t>Just and Equitable Transition Acceleration (JETA) Project</w:t>
      </w:r>
      <w:r w:rsidRPr="00947738">
        <w:rPr>
          <w:rFonts w:ascii="Times New Roman" w:hAnsi="Times New Roman" w:cs="Times New Roman"/>
          <w:sz w:val="22"/>
          <w:szCs w:val="22"/>
        </w:rPr>
        <w:t xml:space="preserve">: The objectives of the JETA Project are to: (1) produce graduates who are hired in relevant jobs in the energy and adjacent sectors; and (2) increase employment of women among employers participating in the Inclusive Energy Sector Workforce Activity. </w:t>
      </w:r>
      <w:r w:rsidR="0028005B">
        <w:rPr>
          <w:rFonts w:ascii="Times New Roman" w:hAnsi="Times New Roman" w:cs="Times New Roman"/>
          <w:sz w:val="22"/>
          <w:szCs w:val="22"/>
        </w:rPr>
        <w:t xml:space="preserve"> </w:t>
      </w:r>
      <w:r w:rsidRPr="00947738">
        <w:rPr>
          <w:rFonts w:ascii="Times New Roman" w:hAnsi="Times New Roman" w:cs="Times New Roman"/>
          <w:sz w:val="22"/>
          <w:szCs w:val="22"/>
        </w:rPr>
        <w:t xml:space="preserve">The JETA Project consists of the following two activities: </w:t>
      </w:r>
    </w:p>
    <w:p w14:paraId="183785DF" w14:textId="77777777" w:rsidR="00A01079" w:rsidRPr="00947738" w:rsidRDefault="00B53942" w:rsidP="007D46C3">
      <w:pPr>
        <w:pStyle w:val="Default"/>
        <w:numPr>
          <w:ilvl w:val="0"/>
          <w:numId w:val="12"/>
        </w:numPr>
        <w:spacing w:after="58"/>
        <w:ind w:left="900"/>
        <w:rPr>
          <w:rFonts w:ascii="Times New Roman" w:hAnsi="Times New Roman" w:cs="Times New Roman"/>
          <w:sz w:val="22"/>
          <w:szCs w:val="22"/>
        </w:rPr>
      </w:pPr>
      <w:r w:rsidRPr="00947738">
        <w:rPr>
          <w:rFonts w:ascii="Times New Roman" w:hAnsi="Times New Roman" w:cs="Times New Roman"/>
          <w:sz w:val="22"/>
          <w:szCs w:val="22"/>
        </w:rPr>
        <w:t xml:space="preserve">Energy Skills for the Future Activity </w:t>
      </w:r>
    </w:p>
    <w:p w14:paraId="1BABAF5F" w14:textId="09658F4F" w:rsidR="00B53942" w:rsidRPr="00947738" w:rsidRDefault="00B53942" w:rsidP="007D46C3">
      <w:pPr>
        <w:pStyle w:val="Default"/>
        <w:numPr>
          <w:ilvl w:val="0"/>
          <w:numId w:val="12"/>
        </w:numPr>
        <w:spacing w:after="58"/>
        <w:ind w:left="900"/>
        <w:rPr>
          <w:rFonts w:ascii="Times New Roman" w:hAnsi="Times New Roman" w:cs="Times New Roman"/>
          <w:sz w:val="22"/>
          <w:szCs w:val="22"/>
        </w:rPr>
      </w:pPr>
      <w:r w:rsidRPr="00947738">
        <w:rPr>
          <w:rFonts w:ascii="Times New Roman" w:hAnsi="Times New Roman" w:cs="Times New Roman"/>
          <w:sz w:val="22"/>
          <w:szCs w:val="22"/>
        </w:rPr>
        <w:t xml:space="preserve">Inclusive Energy Sector Workforce Activity </w:t>
      </w:r>
    </w:p>
    <w:p w14:paraId="24738AEF" w14:textId="77777777" w:rsidR="00B53942" w:rsidRPr="00947738" w:rsidRDefault="00B53942" w:rsidP="00E40A02">
      <w:pPr>
        <w:pStyle w:val="Default"/>
        <w:ind w:left="360"/>
        <w:rPr>
          <w:rFonts w:ascii="Times New Roman" w:hAnsi="Times New Roman" w:cs="Times New Roman"/>
          <w:sz w:val="22"/>
          <w:szCs w:val="22"/>
        </w:rPr>
      </w:pPr>
    </w:p>
    <w:p w14:paraId="371CB162" w14:textId="7FA5A7DF" w:rsidR="008F6253" w:rsidRDefault="00B53942" w:rsidP="00E40A02">
      <w:pPr>
        <w:pStyle w:val="Default"/>
        <w:numPr>
          <w:ilvl w:val="0"/>
          <w:numId w:val="18"/>
        </w:numPr>
        <w:ind w:left="360"/>
        <w:jc w:val="both"/>
        <w:rPr>
          <w:rFonts w:ascii="Times New Roman" w:hAnsi="Times New Roman" w:cs="Times New Roman"/>
        </w:rPr>
      </w:pPr>
      <w:r w:rsidRPr="002F6C10">
        <w:rPr>
          <w:rFonts w:ascii="Times New Roman" w:hAnsi="Times New Roman" w:cs="Times New Roman"/>
          <w:b/>
          <w:bCs/>
          <w:sz w:val="22"/>
          <w:szCs w:val="22"/>
        </w:rPr>
        <w:t>American</w:t>
      </w:r>
      <w:r w:rsidRPr="00947738">
        <w:rPr>
          <w:rFonts w:ascii="Times New Roman" w:hAnsi="Times New Roman" w:cs="Times New Roman"/>
          <w:b/>
          <w:bCs/>
        </w:rPr>
        <w:t xml:space="preserve"> Catalyst Facility for Development (ACFD) Project</w:t>
      </w:r>
      <w:r w:rsidRPr="00947738">
        <w:rPr>
          <w:rFonts w:ascii="Times New Roman" w:hAnsi="Times New Roman" w:cs="Times New Roman"/>
        </w:rPr>
        <w:t xml:space="preserve">: The objective of the ACFD Project is to facilitate the U.S. International Development Finance Corporation (DFC)’s complementary investments in Kosovo. The project aims to leverage DFC’s financing to support one or more blended finance transactions to catalyze private investment in Kosovo in </w:t>
      </w:r>
      <w:r w:rsidRPr="00947738">
        <w:rPr>
          <w:rFonts w:ascii="Times New Roman" w:hAnsi="Times New Roman" w:cs="Times New Roman"/>
        </w:rPr>
        <w:lastRenderedPageBreak/>
        <w:t>areas that support or complement the objectives of the Energy Storage Project and JETA Projects.</w:t>
      </w:r>
    </w:p>
    <w:p w14:paraId="09A163A0" w14:textId="77777777" w:rsidR="00511D61" w:rsidRDefault="00511D61" w:rsidP="00E40A02">
      <w:pPr>
        <w:pStyle w:val="Default"/>
        <w:ind w:left="360"/>
        <w:jc w:val="both"/>
        <w:rPr>
          <w:rFonts w:ascii="Times New Roman" w:hAnsi="Times New Roman" w:cs="Times New Roman"/>
        </w:rPr>
      </w:pPr>
    </w:p>
    <w:p w14:paraId="4E566820" w14:textId="288ECED4" w:rsidR="002F6C10" w:rsidRDefault="002F6C10" w:rsidP="00E40A02">
      <w:pPr>
        <w:pStyle w:val="Default"/>
        <w:ind w:left="360"/>
        <w:jc w:val="both"/>
        <w:rPr>
          <w:rFonts w:ascii="Times New Roman" w:hAnsi="Times New Roman" w:cs="Times New Roman"/>
        </w:rPr>
      </w:pPr>
      <w:r w:rsidRPr="002F6C10">
        <w:rPr>
          <w:rFonts w:ascii="Times New Roman" w:hAnsi="Times New Roman" w:cs="Times New Roman"/>
        </w:rPr>
        <w:t xml:space="preserve">In </w:t>
      </w:r>
      <w:r w:rsidRPr="002F6C10">
        <w:rPr>
          <w:rFonts w:ascii="Times New Roman" w:hAnsi="Times New Roman" w:cs="Times New Roman"/>
          <w:b/>
          <w:bCs/>
          <w:sz w:val="22"/>
          <w:szCs w:val="22"/>
        </w:rPr>
        <w:t>addition</w:t>
      </w:r>
      <w:r w:rsidRPr="002F6C10">
        <w:rPr>
          <w:rFonts w:ascii="Times New Roman" w:hAnsi="Times New Roman" w:cs="Times New Roman"/>
        </w:rPr>
        <w:t xml:space="preserve">, </w:t>
      </w:r>
      <w:r>
        <w:rPr>
          <w:rFonts w:ascii="Times New Roman" w:hAnsi="Times New Roman" w:cs="Times New Roman"/>
        </w:rPr>
        <w:t xml:space="preserve">the Compact will include activities within the two Components of: </w:t>
      </w:r>
    </w:p>
    <w:p w14:paraId="0A36070D" w14:textId="3C060A2F" w:rsidR="002F6C10" w:rsidRDefault="002F6C10" w:rsidP="00E40A02">
      <w:pPr>
        <w:pStyle w:val="Default"/>
        <w:ind w:left="360"/>
        <w:jc w:val="both"/>
        <w:rPr>
          <w:rFonts w:ascii="Times New Roman" w:hAnsi="Times New Roman" w:cs="Times New Roman"/>
        </w:rPr>
      </w:pPr>
    </w:p>
    <w:p w14:paraId="1AC3461E" w14:textId="1A050415" w:rsidR="002F6C10" w:rsidRDefault="002F6C10" w:rsidP="00E40A02">
      <w:pPr>
        <w:pStyle w:val="Default"/>
        <w:numPr>
          <w:ilvl w:val="0"/>
          <w:numId w:val="18"/>
        </w:numPr>
        <w:ind w:left="360"/>
        <w:jc w:val="both"/>
        <w:rPr>
          <w:rFonts w:ascii="Times New Roman" w:hAnsi="Times New Roman" w:cs="Times New Roman"/>
        </w:rPr>
      </w:pPr>
      <w:r>
        <w:rPr>
          <w:rFonts w:ascii="Times New Roman" w:hAnsi="Times New Roman" w:cs="Times New Roman"/>
        </w:rPr>
        <w:t xml:space="preserve"> Program Management and Administration; and</w:t>
      </w:r>
    </w:p>
    <w:p w14:paraId="36DD1CB1" w14:textId="77777777" w:rsidR="0028005B" w:rsidRDefault="0028005B" w:rsidP="007D46C3">
      <w:pPr>
        <w:pStyle w:val="Default"/>
        <w:ind w:left="360"/>
        <w:jc w:val="both"/>
        <w:rPr>
          <w:rFonts w:ascii="Times New Roman" w:hAnsi="Times New Roman" w:cs="Times New Roman"/>
        </w:rPr>
      </w:pPr>
    </w:p>
    <w:p w14:paraId="69450EFE" w14:textId="4458E8AE" w:rsidR="002F6C10" w:rsidRDefault="002F6C10" w:rsidP="00E40A02">
      <w:pPr>
        <w:pStyle w:val="Default"/>
        <w:numPr>
          <w:ilvl w:val="0"/>
          <w:numId w:val="18"/>
        </w:numPr>
        <w:ind w:left="360"/>
        <w:jc w:val="both"/>
        <w:rPr>
          <w:rFonts w:ascii="Times New Roman" w:hAnsi="Times New Roman" w:cs="Times New Roman"/>
        </w:rPr>
      </w:pPr>
      <w:r>
        <w:rPr>
          <w:rFonts w:ascii="Times New Roman" w:hAnsi="Times New Roman" w:cs="Times New Roman"/>
        </w:rPr>
        <w:t>Monitoring and Evaluation.</w:t>
      </w:r>
    </w:p>
    <w:p w14:paraId="48D94519" w14:textId="77777777" w:rsidR="002F6C10" w:rsidRDefault="002F6C10" w:rsidP="00E40A02">
      <w:pPr>
        <w:pStyle w:val="Default"/>
        <w:ind w:left="360"/>
        <w:jc w:val="both"/>
        <w:rPr>
          <w:rFonts w:ascii="Times New Roman" w:hAnsi="Times New Roman" w:cs="Times New Roman"/>
        </w:rPr>
      </w:pPr>
    </w:p>
    <w:p w14:paraId="4BC5357C" w14:textId="6E117997" w:rsidR="002F6C10" w:rsidRDefault="002F6C10" w:rsidP="00E40A02">
      <w:pPr>
        <w:pStyle w:val="Default"/>
        <w:ind w:left="360"/>
        <w:jc w:val="both"/>
        <w:rPr>
          <w:rFonts w:ascii="Times New Roman" w:hAnsi="Times New Roman" w:cs="Times New Roman"/>
        </w:rPr>
      </w:pPr>
      <w:r>
        <w:rPr>
          <w:rFonts w:ascii="Times New Roman" w:hAnsi="Times New Roman" w:cs="Times New Roman"/>
        </w:rPr>
        <w:t>For more information about the Kosovo Compact,</w:t>
      </w:r>
      <w:r w:rsidR="0028005B">
        <w:rPr>
          <w:rFonts w:ascii="Times New Roman" w:hAnsi="Times New Roman" w:cs="Times New Roman"/>
        </w:rPr>
        <w:t xml:space="preserve"> please see</w:t>
      </w:r>
      <w:r>
        <w:rPr>
          <w:rFonts w:ascii="Times New Roman" w:hAnsi="Times New Roman" w:cs="Times New Roman"/>
        </w:rPr>
        <w:t>:</w:t>
      </w:r>
      <w:r w:rsidR="00EB0114">
        <w:rPr>
          <w:rFonts w:ascii="Times New Roman" w:hAnsi="Times New Roman" w:cs="Times New Roman"/>
        </w:rPr>
        <w:t xml:space="preserve"> </w:t>
      </w:r>
      <w:hyperlink r:id="rId8" w:history="1">
        <w:r w:rsidR="00160217">
          <w:rPr>
            <w:rStyle w:val="Hyperlink"/>
          </w:rPr>
          <w:t>Home (mcakosovo.org)</w:t>
        </w:r>
      </w:hyperlink>
    </w:p>
    <w:p w14:paraId="42CAB328" w14:textId="436919FC" w:rsidR="002F6C10" w:rsidRDefault="00EB0114" w:rsidP="007E7287">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To achieve the Compact objectives, d</w:t>
      </w:r>
      <w:r w:rsidR="002F6C10" w:rsidRPr="002F6C10">
        <w:rPr>
          <w:rFonts w:ascii="Times New Roman" w:hAnsi="Times New Roman" w:cs="Times New Roman"/>
          <w:color w:val="000000"/>
          <w:sz w:val="24"/>
          <w:szCs w:val="24"/>
        </w:rPr>
        <w:t xml:space="preserve">uring the </w:t>
      </w:r>
      <w:r>
        <w:rPr>
          <w:rFonts w:ascii="Times New Roman" w:hAnsi="Times New Roman" w:cs="Times New Roman"/>
          <w:color w:val="000000"/>
          <w:sz w:val="24"/>
          <w:szCs w:val="24"/>
        </w:rPr>
        <w:t xml:space="preserve">period of its </w:t>
      </w:r>
      <w:r w:rsidR="002F6C10" w:rsidRPr="002F6C10">
        <w:rPr>
          <w:rFonts w:ascii="Times New Roman" w:hAnsi="Times New Roman" w:cs="Times New Roman"/>
          <w:color w:val="000000"/>
          <w:sz w:val="24"/>
          <w:szCs w:val="24"/>
        </w:rPr>
        <w:t xml:space="preserve">implementation, MCA-Kosovo will be conducting </w:t>
      </w:r>
      <w:r w:rsidR="002F6C10">
        <w:rPr>
          <w:rFonts w:ascii="Times New Roman" w:hAnsi="Times New Roman" w:cs="Times New Roman"/>
          <w:color w:val="000000"/>
          <w:sz w:val="24"/>
          <w:szCs w:val="24"/>
        </w:rPr>
        <w:t>a high number of procurement activities which will include goods and services, works and consulting services</w:t>
      </w:r>
      <w:r>
        <w:rPr>
          <w:rFonts w:ascii="Times New Roman" w:hAnsi="Times New Roman" w:cs="Times New Roman"/>
          <w:color w:val="000000"/>
          <w:sz w:val="24"/>
          <w:szCs w:val="24"/>
        </w:rPr>
        <w:t>.</w:t>
      </w:r>
    </w:p>
    <w:p w14:paraId="2C7B697E" w14:textId="220EE4AD" w:rsidR="00EB0114" w:rsidRDefault="00EB0114" w:rsidP="00FC35A3">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MCA-Kosovo </w:t>
      </w:r>
      <w:r w:rsidR="00FC35A3">
        <w:rPr>
          <w:rFonts w:ascii="Times New Roman" w:hAnsi="Times New Roman" w:cs="Times New Roman"/>
          <w:color w:val="000000"/>
          <w:sz w:val="24"/>
          <w:szCs w:val="24"/>
        </w:rPr>
        <w:t>will conduct</w:t>
      </w:r>
      <w:r>
        <w:rPr>
          <w:rFonts w:ascii="Times New Roman" w:hAnsi="Times New Roman" w:cs="Times New Roman"/>
          <w:color w:val="000000"/>
          <w:sz w:val="24"/>
          <w:szCs w:val="24"/>
        </w:rPr>
        <w:t xml:space="preserve"> a market outreach event in which the participants </w:t>
      </w:r>
      <w:r w:rsidR="00FC35A3">
        <w:rPr>
          <w:rFonts w:ascii="Times New Roman" w:hAnsi="Times New Roman" w:cs="Times New Roman"/>
          <w:color w:val="000000"/>
          <w:sz w:val="24"/>
          <w:szCs w:val="24"/>
        </w:rPr>
        <w:t>will</w:t>
      </w:r>
      <w:r>
        <w:rPr>
          <w:rFonts w:ascii="Times New Roman" w:hAnsi="Times New Roman" w:cs="Times New Roman"/>
          <w:color w:val="000000"/>
          <w:sz w:val="24"/>
          <w:szCs w:val="24"/>
        </w:rPr>
        <w:t xml:space="preserve"> learn about the </w:t>
      </w:r>
      <w:r w:rsidR="00AB5A65">
        <w:rPr>
          <w:rFonts w:ascii="Times New Roman" w:hAnsi="Times New Roman" w:cs="Times New Roman"/>
          <w:color w:val="000000"/>
          <w:sz w:val="24"/>
          <w:szCs w:val="24"/>
        </w:rPr>
        <w:t xml:space="preserve">Kosovo </w:t>
      </w:r>
      <w:r>
        <w:rPr>
          <w:rFonts w:ascii="Times New Roman" w:hAnsi="Times New Roman" w:cs="Times New Roman"/>
          <w:color w:val="000000"/>
          <w:sz w:val="24"/>
          <w:szCs w:val="24"/>
        </w:rPr>
        <w:t>Compact</w:t>
      </w:r>
      <w:r w:rsidR="001F3A7F">
        <w:rPr>
          <w:rFonts w:ascii="Times New Roman" w:hAnsi="Times New Roman" w:cs="Times New Roman"/>
          <w:color w:val="000000"/>
          <w:sz w:val="24"/>
          <w:szCs w:val="24"/>
        </w:rPr>
        <w:t xml:space="preserve"> and its projects</w:t>
      </w:r>
      <w:r w:rsidR="00AB5A65">
        <w:rPr>
          <w:rFonts w:ascii="Times New Roman" w:hAnsi="Times New Roman" w:cs="Times New Roman"/>
          <w:color w:val="000000"/>
          <w:sz w:val="24"/>
          <w:szCs w:val="24"/>
        </w:rPr>
        <w:t>,</w:t>
      </w:r>
      <w:r w:rsidR="00FC35A3">
        <w:rPr>
          <w:rFonts w:ascii="Times New Roman" w:hAnsi="Times New Roman" w:cs="Times New Roman"/>
          <w:color w:val="000000"/>
          <w:sz w:val="24"/>
          <w:szCs w:val="24"/>
        </w:rPr>
        <w:t xml:space="preserve"> the </w:t>
      </w:r>
      <w:r w:rsidR="001F3A7F">
        <w:rPr>
          <w:rFonts w:ascii="Times New Roman" w:hAnsi="Times New Roman" w:cs="Times New Roman"/>
          <w:color w:val="000000"/>
          <w:sz w:val="24"/>
          <w:szCs w:val="24"/>
        </w:rPr>
        <w:t xml:space="preserve">potential </w:t>
      </w:r>
      <w:r w:rsidR="00FC35A3">
        <w:rPr>
          <w:rFonts w:ascii="Times New Roman" w:hAnsi="Times New Roman" w:cs="Times New Roman"/>
          <w:color w:val="000000"/>
          <w:sz w:val="24"/>
          <w:szCs w:val="24"/>
        </w:rPr>
        <w:t>business opportunities</w:t>
      </w:r>
      <w:r w:rsidR="001F3A7F">
        <w:rPr>
          <w:rFonts w:ascii="Times New Roman" w:hAnsi="Times New Roman" w:cs="Times New Roman"/>
          <w:color w:val="000000"/>
          <w:sz w:val="24"/>
          <w:szCs w:val="24"/>
        </w:rPr>
        <w:t xml:space="preserve"> and the </w:t>
      </w:r>
      <w:r w:rsidR="00F641F0">
        <w:rPr>
          <w:rFonts w:ascii="Times New Roman" w:hAnsi="Times New Roman" w:cs="Times New Roman"/>
          <w:color w:val="000000"/>
          <w:sz w:val="24"/>
          <w:szCs w:val="24"/>
        </w:rPr>
        <w:t xml:space="preserve">MCC </w:t>
      </w:r>
      <w:r w:rsidR="00A944F0">
        <w:rPr>
          <w:rFonts w:ascii="Times New Roman" w:hAnsi="Times New Roman" w:cs="Times New Roman"/>
          <w:color w:val="000000"/>
          <w:sz w:val="24"/>
          <w:szCs w:val="24"/>
        </w:rPr>
        <w:t xml:space="preserve">Accountable Entities </w:t>
      </w:r>
      <w:r w:rsidR="00F641F0">
        <w:rPr>
          <w:rFonts w:ascii="Times New Roman" w:hAnsi="Times New Roman" w:cs="Times New Roman"/>
          <w:color w:val="000000"/>
          <w:sz w:val="24"/>
          <w:szCs w:val="24"/>
        </w:rPr>
        <w:t>Pro</w:t>
      </w:r>
      <w:r w:rsidR="00FD19FC">
        <w:rPr>
          <w:rFonts w:ascii="Times New Roman" w:hAnsi="Times New Roman" w:cs="Times New Roman"/>
          <w:color w:val="000000"/>
          <w:sz w:val="24"/>
          <w:szCs w:val="24"/>
        </w:rPr>
        <w:t>curement Policy and Guidelines</w:t>
      </w:r>
      <w:r>
        <w:rPr>
          <w:rFonts w:ascii="Times New Roman" w:hAnsi="Times New Roman" w:cs="Times New Roman"/>
          <w:color w:val="000000"/>
          <w:sz w:val="24"/>
          <w:szCs w:val="24"/>
        </w:rPr>
        <w:t xml:space="preserve">.  </w:t>
      </w:r>
    </w:p>
    <w:p w14:paraId="3E72CED0" w14:textId="54EF89E7" w:rsidR="00AC679E" w:rsidRPr="00511D61" w:rsidRDefault="00AC679E" w:rsidP="00AC679E">
      <w:pPr>
        <w:pStyle w:val="NoSpacing"/>
        <w:spacing w:line="276" w:lineRule="auto"/>
        <w:ind w:left="360"/>
        <w:jc w:val="both"/>
        <w:rPr>
          <w:rFonts w:ascii="Times New Roman" w:eastAsiaTheme="minorHAnsi" w:hAnsi="Times New Roman" w:cs="Times New Roman"/>
          <w:color w:val="000000"/>
        </w:rPr>
      </w:pPr>
      <w:r w:rsidRPr="00511D61">
        <w:rPr>
          <w:rFonts w:ascii="Times New Roman" w:eastAsiaTheme="minorHAnsi" w:hAnsi="Times New Roman" w:cs="Times New Roman"/>
          <w:color w:val="000000"/>
        </w:rPr>
        <w:t xml:space="preserve">The objective of this Invitation is to invite potential </w:t>
      </w:r>
      <w:r w:rsidR="00FD19FC" w:rsidRPr="00511D61">
        <w:rPr>
          <w:rFonts w:ascii="Times New Roman" w:eastAsiaTheme="minorHAnsi" w:hAnsi="Times New Roman" w:cs="Times New Roman"/>
          <w:color w:val="000000"/>
        </w:rPr>
        <w:t>offerors</w:t>
      </w:r>
      <w:r w:rsidRPr="00511D61">
        <w:rPr>
          <w:rFonts w:ascii="Times New Roman" w:eastAsiaTheme="minorHAnsi" w:hAnsi="Times New Roman" w:cs="Times New Roman"/>
          <w:color w:val="000000"/>
        </w:rPr>
        <w:t xml:space="preserve"> to attend </w:t>
      </w:r>
      <w:r w:rsidR="00FD19FC" w:rsidRPr="00511D61">
        <w:rPr>
          <w:rFonts w:ascii="Times New Roman" w:eastAsiaTheme="minorHAnsi" w:hAnsi="Times New Roman" w:cs="Times New Roman"/>
          <w:color w:val="000000"/>
        </w:rPr>
        <w:t>this event</w:t>
      </w:r>
      <w:r w:rsidRPr="00511D61">
        <w:rPr>
          <w:rFonts w:ascii="Times New Roman" w:eastAsiaTheme="minorHAnsi" w:hAnsi="Times New Roman" w:cs="Times New Roman"/>
          <w:color w:val="000000"/>
        </w:rPr>
        <w:t xml:space="preserve"> which will be held </w:t>
      </w:r>
      <w:r w:rsidR="00177A85">
        <w:rPr>
          <w:rFonts w:ascii="Times New Roman" w:eastAsiaTheme="minorHAnsi" w:hAnsi="Times New Roman" w:cs="Times New Roman"/>
          <w:color w:val="000000"/>
        </w:rPr>
        <w:t>at</w:t>
      </w:r>
      <w:r w:rsidRPr="00511D61">
        <w:rPr>
          <w:rFonts w:ascii="Times New Roman" w:eastAsiaTheme="minorHAnsi" w:hAnsi="Times New Roman" w:cs="Times New Roman"/>
          <w:color w:val="000000"/>
        </w:rPr>
        <w:t xml:space="preserve"> the following address and date:</w:t>
      </w:r>
    </w:p>
    <w:p w14:paraId="5574D748" w14:textId="77777777" w:rsidR="00AC679E" w:rsidRPr="00511D61" w:rsidRDefault="00AC679E" w:rsidP="00AC679E">
      <w:pPr>
        <w:pStyle w:val="SimpleList"/>
        <w:numPr>
          <w:ilvl w:val="0"/>
          <w:numId w:val="0"/>
        </w:numPr>
        <w:ind w:left="360"/>
        <w:rPr>
          <w:rFonts w:eastAsiaTheme="minorHAnsi"/>
          <w:color w:val="000000"/>
          <w:szCs w:val="24"/>
          <w:lang w:eastAsia="en-US"/>
        </w:rPr>
      </w:pPr>
    </w:p>
    <w:p w14:paraId="7E73B733" w14:textId="29A86E0C" w:rsidR="00AC679E" w:rsidRPr="007C45E7" w:rsidRDefault="00AC679E" w:rsidP="00AC679E">
      <w:pPr>
        <w:pStyle w:val="CharChar"/>
        <w:ind w:left="360"/>
        <w:rPr>
          <w:rFonts w:eastAsiaTheme="minorHAnsi"/>
          <w:b/>
          <w:bCs/>
          <w:color w:val="000000"/>
        </w:rPr>
      </w:pPr>
      <w:r w:rsidRPr="007C45E7">
        <w:rPr>
          <w:rFonts w:eastAsiaTheme="minorHAnsi"/>
          <w:b/>
          <w:bCs/>
          <w:color w:val="000000"/>
        </w:rPr>
        <w:t xml:space="preserve">Date: </w:t>
      </w:r>
      <w:r w:rsidR="00EE580A" w:rsidRPr="007C45E7">
        <w:rPr>
          <w:rFonts w:eastAsiaTheme="minorHAnsi"/>
          <w:b/>
          <w:bCs/>
          <w:color w:val="000000"/>
        </w:rPr>
        <w:t xml:space="preserve">Tuesday, July 16th, 2:00 PM Kosovo local </w:t>
      </w:r>
      <w:r w:rsidRPr="007C45E7">
        <w:rPr>
          <w:rFonts w:eastAsiaTheme="minorHAnsi"/>
          <w:b/>
          <w:bCs/>
          <w:color w:val="000000"/>
        </w:rPr>
        <w:t>time.</w:t>
      </w:r>
    </w:p>
    <w:p w14:paraId="38481BC2" w14:textId="77777777" w:rsidR="00AC679E" w:rsidRPr="00511D61" w:rsidRDefault="00AC679E" w:rsidP="00AC679E">
      <w:pPr>
        <w:pStyle w:val="BodyText"/>
        <w:ind w:left="360" w:firstLine="0"/>
        <w:rPr>
          <w:rFonts w:eastAsiaTheme="minorHAnsi" w:cs="Times New Roman"/>
          <w:color w:val="000000"/>
          <w:sz w:val="24"/>
          <w:szCs w:val="24"/>
        </w:rPr>
      </w:pPr>
    </w:p>
    <w:p w14:paraId="3D8C0CDE" w14:textId="4C187CCC" w:rsidR="006B1ACF" w:rsidRPr="00C1040A" w:rsidRDefault="00846D2F" w:rsidP="00AC679E">
      <w:pPr>
        <w:pStyle w:val="BodyText"/>
        <w:ind w:left="360" w:firstLine="0"/>
        <w:rPr>
          <w:rFonts w:eastAsiaTheme="minorHAnsi" w:cs="Times New Roman"/>
          <w:b/>
          <w:bCs/>
          <w:color w:val="000000"/>
          <w:sz w:val="24"/>
          <w:szCs w:val="24"/>
        </w:rPr>
      </w:pPr>
      <w:r w:rsidRPr="00C1040A">
        <w:rPr>
          <w:rFonts w:eastAsiaTheme="minorHAnsi" w:cs="Times New Roman"/>
          <w:b/>
          <w:bCs/>
          <w:color w:val="000000"/>
          <w:sz w:val="24"/>
          <w:szCs w:val="24"/>
        </w:rPr>
        <w:t>Venue:</w:t>
      </w:r>
      <w:r w:rsidRPr="00C1040A">
        <w:rPr>
          <w:rFonts w:eastAsiaTheme="minorHAnsi" w:cs="Times New Roman"/>
          <w:color w:val="000000"/>
          <w:sz w:val="24"/>
          <w:szCs w:val="24"/>
        </w:rPr>
        <w:t xml:space="preserve"> </w:t>
      </w:r>
      <w:r w:rsidR="006B1ACF" w:rsidRPr="00C1040A">
        <w:rPr>
          <w:rFonts w:eastAsiaTheme="minorHAnsi" w:cs="Times New Roman"/>
          <w:b/>
          <w:bCs/>
          <w:color w:val="000000"/>
          <w:sz w:val="24"/>
          <w:szCs w:val="24"/>
        </w:rPr>
        <w:t>Hotel</w:t>
      </w:r>
      <w:r w:rsidRPr="00C1040A">
        <w:rPr>
          <w:rFonts w:eastAsiaTheme="minorHAnsi" w:cs="Times New Roman"/>
          <w:b/>
          <w:bCs/>
          <w:color w:val="000000"/>
          <w:sz w:val="24"/>
          <w:szCs w:val="24"/>
        </w:rPr>
        <w:t xml:space="preserve"> Sirius</w:t>
      </w:r>
      <w:r w:rsidR="006B1ACF" w:rsidRPr="00C1040A">
        <w:rPr>
          <w:rFonts w:eastAsiaTheme="minorHAnsi" w:cs="Times New Roman"/>
          <w:b/>
          <w:bCs/>
          <w:color w:val="000000"/>
          <w:sz w:val="24"/>
          <w:szCs w:val="24"/>
        </w:rPr>
        <w:t xml:space="preserve">, </w:t>
      </w:r>
      <w:r w:rsidR="00234BA0" w:rsidRPr="00C1040A">
        <w:rPr>
          <w:rFonts w:eastAsiaTheme="minorHAnsi" w:cs="Times New Roman"/>
          <w:b/>
          <w:bCs/>
          <w:color w:val="000000"/>
          <w:sz w:val="24"/>
          <w:szCs w:val="24"/>
        </w:rPr>
        <w:t xml:space="preserve">Str. Agim Ramadani, 10,000, </w:t>
      </w:r>
      <w:r w:rsidR="006B1ACF" w:rsidRPr="00C1040A">
        <w:rPr>
          <w:rFonts w:eastAsiaTheme="minorHAnsi" w:cs="Times New Roman"/>
          <w:b/>
          <w:bCs/>
          <w:color w:val="000000"/>
          <w:sz w:val="24"/>
          <w:szCs w:val="24"/>
        </w:rPr>
        <w:t xml:space="preserve">Prishtina.  </w:t>
      </w:r>
    </w:p>
    <w:p w14:paraId="41A9068B" w14:textId="77777777" w:rsidR="00846D2F" w:rsidRPr="00C1040A" w:rsidRDefault="00846D2F" w:rsidP="00C1040A">
      <w:pPr>
        <w:pStyle w:val="BodyText"/>
        <w:ind w:left="360" w:firstLine="0"/>
        <w:jc w:val="both"/>
        <w:rPr>
          <w:rFonts w:eastAsiaTheme="minorHAnsi" w:cs="Times New Roman"/>
          <w:color w:val="000000"/>
          <w:sz w:val="24"/>
          <w:szCs w:val="24"/>
        </w:rPr>
      </w:pPr>
    </w:p>
    <w:p w14:paraId="11E79887" w14:textId="77777777" w:rsidR="00846D2F" w:rsidRPr="00C1040A" w:rsidRDefault="00846D2F" w:rsidP="00C1040A">
      <w:pPr>
        <w:ind w:left="360"/>
        <w:jc w:val="both"/>
        <w:rPr>
          <w:rFonts w:ascii="Times New Roman" w:hAnsi="Times New Roman" w:cs="Times New Roman"/>
          <w:color w:val="000000"/>
          <w:sz w:val="24"/>
          <w:szCs w:val="24"/>
        </w:rPr>
      </w:pPr>
      <w:r w:rsidRPr="00C1040A">
        <w:rPr>
          <w:rFonts w:ascii="Times New Roman" w:hAnsi="Times New Roman" w:cs="Times New Roman"/>
          <w:color w:val="000000"/>
          <w:sz w:val="24"/>
          <w:szCs w:val="24"/>
        </w:rPr>
        <w:t xml:space="preserve">Due to a limited number of spots available, only the </w:t>
      </w:r>
      <w:r w:rsidRPr="00916738">
        <w:rPr>
          <w:rFonts w:ascii="Times New Roman" w:hAnsi="Times New Roman" w:cs="Times New Roman"/>
          <w:b/>
          <w:bCs/>
          <w:color w:val="000000"/>
          <w:sz w:val="24"/>
          <w:szCs w:val="24"/>
        </w:rPr>
        <w:t>first 30 participants</w:t>
      </w:r>
      <w:r w:rsidRPr="00C1040A">
        <w:rPr>
          <w:rFonts w:ascii="Times New Roman" w:hAnsi="Times New Roman" w:cs="Times New Roman"/>
          <w:color w:val="000000"/>
          <w:sz w:val="24"/>
          <w:szCs w:val="24"/>
        </w:rPr>
        <w:t xml:space="preserve"> who confirm their attendance in person at the outreach event and </w:t>
      </w:r>
      <w:r w:rsidRPr="00916738">
        <w:rPr>
          <w:rFonts w:ascii="Times New Roman" w:hAnsi="Times New Roman" w:cs="Times New Roman"/>
          <w:b/>
          <w:bCs/>
          <w:color w:val="000000"/>
          <w:sz w:val="24"/>
          <w:szCs w:val="24"/>
        </w:rPr>
        <w:t>complete the registration/questionnaire form</w:t>
      </w:r>
      <w:r w:rsidRPr="00C1040A">
        <w:rPr>
          <w:rFonts w:ascii="Times New Roman" w:hAnsi="Times New Roman" w:cs="Times New Roman"/>
          <w:color w:val="000000"/>
          <w:sz w:val="24"/>
          <w:szCs w:val="24"/>
        </w:rPr>
        <w:t xml:space="preserve"> will be able to attend the event in person, at the Hotel Sirius. The MCA-Kosovo Procurement Agent will send an official invitation to the parties who meet the criteria.</w:t>
      </w:r>
    </w:p>
    <w:p w14:paraId="415DC19C" w14:textId="04B9C3DA" w:rsidR="00AC679E" w:rsidRPr="00C1040A" w:rsidRDefault="007E7287" w:rsidP="00C1040A">
      <w:pPr>
        <w:pStyle w:val="BodyText"/>
        <w:ind w:left="360" w:firstLine="0"/>
        <w:jc w:val="both"/>
        <w:rPr>
          <w:rFonts w:eastAsiaTheme="minorHAnsi" w:cs="Times New Roman"/>
          <w:color w:val="000000"/>
          <w:sz w:val="24"/>
          <w:szCs w:val="24"/>
        </w:rPr>
      </w:pPr>
      <w:r w:rsidRPr="00C1040A">
        <w:rPr>
          <w:rFonts w:eastAsiaTheme="minorHAnsi" w:cs="Times New Roman"/>
          <w:color w:val="000000"/>
          <w:sz w:val="24"/>
          <w:szCs w:val="24"/>
        </w:rPr>
        <w:t>O</w:t>
      </w:r>
      <w:r w:rsidR="006B1ACF" w:rsidRPr="00C1040A">
        <w:rPr>
          <w:rFonts w:eastAsiaTheme="minorHAnsi" w:cs="Times New Roman"/>
          <w:color w:val="000000"/>
          <w:sz w:val="24"/>
          <w:szCs w:val="24"/>
        </w:rPr>
        <w:t xml:space="preserve">nline </w:t>
      </w:r>
      <w:r w:rsidRPr="00C1040A">
        <w:rPr>
          <w:rFonts w:eastAsiaTheme="minorHAnsi" w:cs="Times New Roman"/>
          <w:color w:val="000000"/>
          <w:sz w:val="24"/>
          <w:szCs w:val="24"/>
        </w:rPr>
        <w:t xml:space="preserve">attendance will be also available </w:t>
      </w:r>
      <w:r w:rsidR="006B1ACF" w:rsidRPr="00C1040A">
        <w:rPr>
          <w:rFonts w:eastAsiaTheme="minorHAnsi" w:cs="Times New Roman"/>
          <w:color w:val="000000"/>
          <w:sz w:val="24"/>
          <w:szCs w:val="24"/>
        </w:rPr>
        <w:t xml:space="preserve">for people who </w:t>
      </w:r>
      <w:r w:rsidRPr="00C1040A">
        <w:rPr>
          <w:rFonts w:eastAsiaTheme="minorHAnsi" w:cs="Times New Roman"/>
          <w:color w:val="000000"/>
          <w:sz w:val="24"/>
          <w:szCs w:val="24"/>
        </w:rPr>
        <w:t xml:space="preserve">would like </w:t>
      </w:r>
      <w:r w:rsidR="006B1ACF" w:rsidRPr="00C1040A">
        <w:rPr>
          <w:rFonts w:eastAsiaTheme="minorHAnsi" w:cs="Times New Roman"/>
          <w:color w:val="000000"/>
          <w:sz w:val="24"/>
          <w:szCs w:val="24"/>
        </w:rPr>
        <w:t xml:space="preserve">to attend remotely. </w:t>
      </w:r>
      <w:hyperlink r:id="rId9" w:history="1">
        <w:r w:rsidR="006B1ACF" w:rsidRPr="00C1040A">
          <w:rPr>
            <w:rStyle w:val="Hyperlink"/>
            <w:rFonts w:eastAsiaTheme="minorHAnsi" w:cs="Times New Roman"/>
            <w:sz w:val="24"/>
            <w:szCs w:val="24"/>
          </w:rPr>
          <w:t>Meeting Link</w:t>
        </w:r>
        <w:r w:rsidR="00DA5B4C" w:rsidRPr="00C1040A">
          <w:rPr>
            <w:rStyle w:val="Hyperlink"/>
            <w:rFonts w:eastAsiaTheme="minorHAnsi" w:cs="Times New Roman"/>
            <w:sz w:val="24"/>
            <w:szCs w:val="24"/>
          </w:rPr>
          <w:t xml:space="preserve"> in Microsoft Teams.</w:t>
        </w:r>
      </w:hyperlink>
    </w:p>
    <w:p w14:paraId="626E961C" w14:textId="14C85EF2" w:rsidR="007C45E7" w:rsidRPr="00C1040A" w:rsidRDefault="00AC679E" w:rsidP="00C1040A">
      <w:pPr>
        <w:pStyle w:val="SimpleList"/>
        <w:numPr>
          <w:ilvl w:val="0"/>
          <w:numId w:val="0"/>
        </w:numPr>
        <w:ind w:left="360"/>
        <w:rPr>
          <w:rFonts w:eastAsiaTheme="minorHAnsi"/>
          <w:color w:val="000000"/>
          <w:szCs w:val="24"/>
          <w:lang w:eastAsia="en-US"/>
        </w:rPr>
      </w:pPr>
      <w:r w:rsidRPr="00C1040A">
        <w:rPr>
          <w:rFonts w:eastAsiaTheme="minorHAnsi"/>
          <w:color w:val="000000"/>
          <w:szCs w:val="24"/>
          <w:lang w:eastAsia="en-US"/>
        </w:rPr>
        <w:br/>
        <w:t xml:space="preserve">Interested </w:t>
      </w:r>
      <w:r w:rsidR="00EE580A" w:rsidRPr="00C1040A">
        <w:rPr>
          <w:rFonts w:eastAsiaTheme="minorHAnsi"/>
          <w:color w:val="000000"/>
          <w:szCs w:val="24"/>
          <w:lang w:eastAsia="en-US"/>
        </w:rPr>
        <w:t xml:space="preserve">offerors </w:t>
      </w:r>
      <w:r w:rsidRPr="00C1040A">
        <w:rPr>
          <w:rFonts w:eastAsiaTheme="minorHAnsi"/>
          <w:color w:val="000000"/>
          <w:szCs w:val="24"/>
          <w:lang w:eastAsia="en-US"/>
        </w:rPr>
        <w:t xml:space="preserve">are required to register by </w:t>
      </w:r>
      <w:r w:rsidR="006B1ACF" w:rsidRPr="00C1040A">
        <w:rPr>
          <w:rFonts w:eastAsiaTheme="minorHAnsi"/>
          <w:color w:val="000000"/>
          <w:szCs w:val="24"/>
          <w:lang w:eastAsia="en-US"/>
        </w:rPr>
        <w:t xml:space="preserve">completing the </w:t>
      </w:r>
      <w:r w:rsidR="00A84876" w:rsidRPr="00C1040A">
        <w:rPr>
          <w:rFonts w:eastAsiaTheme="minorHAnsi"/>
          <w:color w:val="000000"/>
          <w:szCs w:val="24"/>
          <w:lang w:eastAsia="en-US"/>
        </w:rPr>
        <w:t>registration/</w:t>
      </w:r>
      <w:r w:rsidR="006B1ACF" w:rsidRPr="00C1040A">
        <w:rPr>
          <w:rFonts w:eastAsiaTheme="minorHAnsi"/>
          <w:color w:val="000000"/>
          <w:szCs w:val="24"/>
          <w:lang w:eastAsia="en-US"/>
        </w:rPr>
        <w:t>questionnaire</w:t>
      </w:r>
      <w:r w:rsidR="00A84876" w:rsidRPr="00C1040A">
        <w:rPr>
          <w:rFonts w:eastAsiaTheme="minorHAnsi"/>
          <w:color w:val="000000"/>
          <w:szCs w:val="24"/>
          <w:lang w:eastAsia="en-US"/>
        </w:rPr>
        <w:t xml:space="preserve"> form</w:t>
      </w:r>
      <w:r w:rsidR="00846D2F" w:rsidRPr="00C1040A">
        <w:rPr>
          <w:rFonts w:eastAsiaTheme="minorHAnsi"/>
          <w:color w:val="000000"/>
          <w:szCs w:val="24"/>
          <w:lang w:eastAsia="en-US"/>
        </w:rPr>
        <w:t>,</w:t>
      </w:r>
      <w:r w:rsidR="006B1ACF" w:rsidRPr="00C1040A">
        <w:rPr>
          <w:rFonts w:eastAsiaTheme="minorHAnsi"/>
          <w:color w:val="000000"/>
          <w:szCs w:val="24"/>
          <w:lang w:eastAsia="en-US"/>
        </w:rPr>
        <w:t xml:space="preserve"> in </w:t>
      </w:r>
      <w:r w:rsidR="00846D2F" w:rsidRPr="00C1040A">
        <w:rPr>
          <w:rFonts w:eastAsiaTheme="minorHAnsi"/>
          <w:color w:val="000000"/>
          <w:szCs w:val="24"/>
          <w:lang w:eastAsia="en-US"/>
        </w:rPr>
        <w:t>the following</w:t>
      </w:r>
      <w:r w:rsidR="006B1ACF" w:rsidRPr="00C1040A">
        <w:rPr>
          <w:rFonts w:eastAsiaTheme="minorHAnsi"/>
          <w:color w:val="000000"/>
          <w:szCs w:val="24"/>
          <w:lang w:eastAsia="en-US"/>
        </w:rPr>
        <w:t xml:space="preserve"> link</w:t>
      </w:r>
      <w:r w:rsidR="00846D2F" w:rsidRPr="00C1040A">
        <w:rPr>
          <w:rFonts w:eastAsiaTheme="minorHAnsi"/>
          <w:color w:val="000000"/>
          <w:szCs w:val="24"/>
          <w:lang w:eastAsia="en-US"/>
        </w:rPr>
        <w:t>:</w:t>
      </w:r>
      <w:r w:rsidR="00C65816" w:rsidRPr="00C1040A">
        <w:rPr>
          <w:rFonts w:eastAsiaTheme="minorHAnsi"/>
          <w:color w:val="000000"/>
          <w:szCs w:val="24"/>
          <w:lang w:eastAsia="en-US"/>
        </w:rPr>
        <w:t xml:space="preserve"> </w:t>
      </w:r>
      <w:hyperlink r:id="rId10" w:history="1">
        <w:r w:rsidR="00C65816" w:rsidRPr="00C1040A">
          <w:rPr>
            <w:rStyle w:val="Hyperlink"/>
          </w:rPr>
          <w:t>https://forms.office.com/r/6KcnJ0BAXP</w:t>
        </w:r>
      </w:hyperlink>
      <w:r w:rsidR="00C65816" w:rsidRPr="00C1040A">
        <w:t>.</w:t>
      </w:r>
      <w:r w:rsidRPr="00C1040A">
        <w:rPr>
          <w:rFonts w:eastAsiaTheme="minorHAnsi"/>
          <w:color w:val="000000"/>
          <w:szCs w:val="24"/>
          <w:lang w:eastAsia="en-US"/>
        </w:rPr>
        <w:t xml:space="preserve"> </w:t>
      </w:r>
    </w:p>
    <w:p w14:paraId="66134797" w14:textId="4AE48DFF" w:rsidR="00AC679E" w:rsidRPr="00E1236F" w:rsidRDefault="00D8770F" w:rsidP="00FA1FBD">
      <w:pPr>
        <w:pStyle w:val="SimpleList"/>
        <w:numPr>
          <w:ilvl w:val="0"/>
          <w:numId w:val="0"/>
        </w:numPr>
        <w:ind w:left="360"/>
        <w:rPr>
          <w:szCs w:val="24"/>
        </w:rPr>
      </w:pPr>
      <w:r w:rsidRPr="00C1040A">
        <w:rPr>
          <w:rFonts w:eastAsiaTheme="minorHAnsi"/>
          <w:color w:val="000000"/>
          <w:szCs w:val="24"/>
          <w:lang w:eastAsia="en-US"/>
        </w:rPr>
        <w:t>For any additional information</w:t>
      </w:r>
      <w:r w:rsidR="007C45E7" w:rsidRPr="00C1040A">
        <w:rPr>
          <w:rFonts w:eastAsiaTheme="minorHAnsi"/>
          <w:color w:val="000000"/>
          <w:szCs w:val="24"/>
          <w:lang w:eastAsia="en-US"/>
        </w:rPr>
        <w:t>,</w:t>
      </w:r>
      <w:r w:rsidRPr="00C1040A">
        <w:rPr>
          <w:rFonts w:eastAsiaTheme="minorHAnsi"/>
          <w:color w:val="000000"/>
          <w:szCs w:val="24"/>
          <w:lang w:eastAsia="en-US"/>
        </w:rPr>
        <w:t xml:space="preserve"> </w:t>
      </w:r>
      <w:r w:rsidR="004F0C9C">
        <w:rPr>
          <w:rFonts w:eastAsiaTheme="minorHAnsi"/>
          <w:color w:val="000000"/>
          <w:szCs w:val="24"/>
          <w:lang w:eastAsia="en-US"/>
        </w:rPr>
        <w:t>any interested party</w:t>
      </w:r>
      <w:r w:rsidR="007C45E7" w:rsidRPr="00C1040A">
        <w:rPr>
          <w:rFonts w:eastAsiaTheme="minorHAnsi"/>
          <w:color w:val="000000"/>
          <w:szCs w:val="24"/>
          <w:lang w:eastAsia="en-US"/>
        </w:rPr>
        <w:t xml:space="preserve"> can contact the Procurement Agent </w:t>
      </w:r>
      <w:r w:rsidR="00846D2F" w:rsidRPr="00C1040A">
        <w:rPr>
          <w:rFonts w:eastAsiaTheme="minorHAnsi"/>
          <w:color w:val="000000"/>
          <w:szCs w:val="24"/>
          <w:lang w:eastAsia="en-US"/>
        </w:rPr>
        <w:t>through email</w:t>
      </w:r>
      <w:r w:rsidRPr="00C1040A">
        <w:rPr>
          <w:rFonts w:eastAsiaTheme="minorHAnsi"/>
          <w:color w:val="000000"/>
          <w:szCs w:val="24"/>
          <w:lang w:eastAsia="en-US"/>
        </w:rPr>
        <w:t xml:space="preserve">: </w:t>
      </w:r>
      <w:hyperlink r:id="rId11" w:history="1">
        <w:r w:rsidR="00C41B46" w:rsidRPr="00C1040A">
          <w:rPr>
            <w:color w:val="000000"/>
            <w:lang w:eastAsia="en-US"/>
          </w:rPr>
          <w:t>mcakosovopa@dt-global.com</w:t>
        </w:r>
      </w:hyperlink>
      <w:r w:rsidR="008A1E4D" w:rsidRPr="00C1040A">
        <w:rPr>
          <w:rFonts w:eastAsiaTheme="minorHAnsi"/>
          <w:color w:val="000000"/>
          <w:szCs w:val="24"/>
          <w:lang w:eastAsia="en-US"/>
        </w:rPr>
        <w:t>.</w:t>
      </w:r>
      <w:r w:rsidR="008A1E4D">
        <w:rPr>
          <w:rFonts w:eastAsiaTheme="minorHAnsi"/>
          <w:color w:val="000000"/>
          <w:szCs w:val="24"/>
          <w:lang w:eastAsia="en-US"/>
        </w:rPr>
        <w:t xml:space="preserve"> </w:t>
      </w:r>
    </w:p>
    <w:sectPr w:rsidR="00AC679E" w:rsidRPr="00E1236F" w:rsidSect="00BC19C6">
      <w:headerReference w:type="default" r:id="rId12"/>
      <w:footerReference w:type="default" r:id="rId13"/>
      <w:pgSz w:w="12240" w:h="15840" w:code="1"/>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9961" w14:textId="77777777" w:rsidR="00E57995" w:rsidRDefault="00E57995" w:rsidP="00AD1736">
      <w:pPr>
        <w:spacing w:after="0" w:line="240" w:lineRule="auto"/>
      </w:pPr>
      <w:r>
        <w:separator/>
      </w:r>
    </w:p>
  </w:endnote>
  <w:endnote w:type="continuationSeparator" w:id="0">
    <w:p w14:paraId="1D84D548" w14:textId="77777777" w:rsidR="00E57995" w:rsidRDefault="00E57995" w:rsidP="00AD1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796477"/>
      <w:docPartObj>
        <w:docPartGallery w:val="Page Numbers (Bottom of Page)"/>
        <w:docPartUnique/>
      </w:docPartObj>
    </w:sdtPr>
    <w:sdtEndPr>
      <w:rPr>
        <w:noProof/>
      </w:rPr>
    </w:sdtEndPr>
    <w:sdtContent>
      <w:p w14:paraId="00F9F18A" w14:textId="77777777" w:rsidR="006725B6" w:rsidRDefault="006725B6">
        <w:pPr>
          <w:pStyle w:val="Footer"/>
          <w:jc w:val="right"/>
        </w:pPr>
        <w:r>
          <w:fldChar w:fldCharType="begin"/>
        </w:r>
        <w:r>
          <w:instrText xml:space="preserve"> PAGE   \* MERGEFORMAT </w:instrText>
        </w:r>
        <w:r>
          <w:fldChar w:fldCharType="separate"/>
        </w:r>
        <w:r w:rsidR="00B00E65">
          <w:rPr>
            <w:noProof/>
          </w:rPr>
          <w:t>5</w:t>
        </w:r>
        <w:r>
          <w:rPr>
            <w:noProof/>
          </w:rPr>
          <w:fldChar w:fldCharType="end"/>
        </w:r>
      </w:p>
    </w:sdtContent>
  </w:sdt>
  <w:p w14:paraId="0FB3E399" w14:textId="77777777" w:rsidR="008B4509" w:rsidRDefault="008B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E083F" w14:textId="77777777" w:rsidR="00E57995" w:rsidRDefault="00E57995" w:rsidP="00AD1736">
      <w:pPr>
        <w:spacing w:after="0" w:line="240" w:lineRule="auto"/>
      </w:pPr>
      <w:r>
        <w:separator/>
      </w:r>
    </w:p>
  </w:footnote>
  <w:footnote w:type="continuationSeparator" w:id="0">
    <w:p w14:paraId="232379C4" w14:textId="77777777" w:rsidR="00E57995" w:rsidRDefault="00E57995" w:rsidP="00AD17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2DCFD" w14:textId="57EFB5A7" w:rsidR="008B4509" w:rsidRDefault="008B4509" w:rsidP="00AD1736">
    <w:pPr>
      <w:pStyle w:val="Header"/>
      <w:tabs>
        <w:tab w:val="clear" w:pos="4680"/>
        <w:tab w:val="clear" w:pos="9360"/>
        <w:tab w:val="left" w:pos="1800"/>
      </w:tabs>
    </w:pPr>
    <w:r>
      <w:tab/>
    </w:r>
    <w:r w:rsidR="006E0602">
      <w:tab/>
    </w:r>
    <w:r w:rsidR="006E0602">
      <w:tab/>
    </w:r>
    <w:r w:rsidR="001457CF">
      <w:rPr>
        <w:noProof/>
      </w:rPr>
      <w:drawing>
        <wp:inline distT="0" distB="0" distL="0" distR="0" wp14:anchorId="52684C8E" wp14:editId="62F44F3E">
          <wp:extent cx="1947672" cy="1947672"/>
          <wp:effectExtent l="0" t="0" r="0" b="0"/>
          <wp:docPr id="2" name="Picture 2" descr="A logo with a flag and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flag and a cu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7672" cy="1947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D36A8"/>
    <w:multiLevelType w:val="hybridMultilevel"/>
    <w:tmpl w:val="271A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44903"/>
    <w:multiLevelType w:val="hybridMultilevel"/>
    <w:tmpl w:val="9468F9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0E83ABA"/>
    <w:multiLevelType w:val="hybridMultilevel"/>
    <w:tmpl w:val="779C1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CB4845"/>
    <w:multiLevelType w:val="hybridMultilevel"/>
    <w:tmpl w:val="99AAA7CA"/>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88E43210">
      <w:start w:val="1"/>
      <w:numFmt w:val="decimal"/>
      <w:lvlText w:val="%3)"/>
      <w:lvlJc w:val="left"/>
      <w:pPr>
        <w:ind w:left="2520" w:hanging="36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FA95473"/>
    <w:multiLevelType w:val="hybridMultilevel"/>
    <w:tmpl w:val="1BB2DB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ACA0651"/>
    <w:multiLevelType w:val="hybridMultilevel"/>
    <w:tmpl w:val="0752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32FB9"/>
    <w:multiLevelType w:val="hybridMultilevel"/>
    <w:tmpl w:val="FE300A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785F9C"/>
    <w:multiLevelType w:val="hybridMultilevel"/>
    <w:tmpl w:val="5A98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906128"/>
    <w:multiLevelType w:val="hybridMultilevel"/>
    <w:tmpl w:val="75B62E88"/>
    <w:lvl w:ilvl="0" w:tplc="2EC81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6F1D9F"/>
    <w:multiLevelType w:val="hybridMultilevel"/>
    <w:tmpl w:val="35708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564BCB"/>
    <w:multiLevelType w:val="hybridMultilevel"/>
    <w:tmpl w:val="74D22D18"/>
    <w:lvl w:ilvl="0" w:tplc="CA56FF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186F4C"/>
    <w:multiLevelType w:val="hybridMultilevel"/>
    <w:tmpl w:val="56823E40"/>
    <w:lvl w:ilvl="0" w:tplc="6B8E8A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07826"/>
    <w:multiLevelType w:val="hybridMultilevel"/>
    <w:tmpl w:val="034C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337DA"/>
    <w:multiLevelType w:val="hybridMultilevel"/>
    <w:tmpl w:val="034CFC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70DD6"/>
    <w:multiLevelType w:val="hybridMultilevel"/>
    <w:tmpl w:val="802240BC"/>
    <w:lvl w:ilvl="0" w:tplc="2DBA85EC">
      <w:start w:val="1"/>
      <w:numFmt w:val="decimal"/>
      <w:pStyle w:val="SimpleList"/>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7346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660494">
    <w:abstractNumId w:val="14"/>
  </w:num>
  <w:num w:numId="3" w16cid:durableId="1977101227">
    <w:abstractNumId w:val="3"/>
  </w:num>
  <w:num w:numId="4" w16cid:durableId="239414273">
    <w:abstractNumId w:val="10"/>
  </w:num>
  <w:num w:numId="5" w16cid:durableId="1210652970">
    <w:abstractNumId w:val="14"/>
  </w:num>
  <w:num w:numId="6" w16cid:durableId="989015115">
    <w:abstractNumId w:val="14"/>
  </w:num>
  <w:num w:numId="7" w16cid:durableId="1371304432">
    <w:abstractNumId w:val="12"/>
  </w:num>
  <w:num w:numId="8" w16cid:durableId="398216979">
    <w:abstractNumId w:val="2"/>
  </w:num>
  <w:num w:numId="9" w16cid:durableId="695931948">
    <w:abstractNumId w:val="13"/>
  </w:num>
  <w:num w:numId="10" w16cid:durableId="849760038">
    <w:abstractNumId w:val="11"/>
  </w:num>
  <w:num w:numId="11" w16cid:durableId="1828593579">
    <w:abstractNumId w:val="4"/>
  </w:num>
  <w:num w:numId="12" w16cid:durableId="2104913694">
    <w:abstractNumId w:val="1"/>
  </w:num>
  <w:num w:numId="13" w16cid:durableId="1982224223">
    <w:abstractNumId w:val="8"/>
  </w:num>
  <w:num w:numId="14" w16cid:durableId="495538636">
    <w:abstractNumId w:val="5"/>
  </w:num>
  <w:num w:numId="15" w16cid:durableId="147862741">
    <w:abstractNumId w:val="0"/>
  </w:num>
  <w:num w:numId="16" w16cid:durableId="543832970">
    <w:abstractNumId w:val="7"/>
  </w:num>
  <w:num w:numId="17" w16cid:durableId="273369278">
    <w:abstractNumId w:val="9"/>
  </w:num>
  <w:num w:numId="18" w16cid:durableId="687372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6F"/>
    <w:rsid w:val="00013B91"/>
    <w:rsid w:val="00044BFB"/>
    <w:rsid w:val="000620CC"/>
    <w:rsid w:val="00077ADC"/>
    <w:rsid w:val="00080E93"/>
    <w:rsid w:val="000857B9"/>
    <w:rsid w:val="000963CB"/>
    <w:rsid w:val="000A4156"/>
    <w:rsid w:val="00100ADE"/>
    <w:rsid w:val="001457CF"/>
    <w:rsid w:val="00160217"/>
    <w:rsid w:val="0016074C"/>
    <w:rsid w:val="001667F0"/>
    <w:rsid w:val="0017275D"/>
    <w:rsid w:val="00177A85"/>
    <w:rsid w:val="001A4803"/>
    <w:rsid w:val="001C0DE2"/>
    <w:rsid w:val="001C237E"/>
    <w:rsid w:val="001E6B58"/>
    <w:rsid w:val="001F227A"/>
    <w:rsid w:val="001F2C90"/>
    <w:rsid w:val="001F3A7F"/>
    <w:rsid w:val="001F4223"/>
    <w:rsid w:val="00200591"/>
    <w:rsid w:val="00217660"/>
    <w:rsid w:val="00234BA0"/>
    <w:rsid w:val="0026490A"/>
    <w:rsid w:val="0028005B"/>
    <w:rsid w:val="002A51E3"/>
    <w:rsid w:val="002B39BC"/>
    <w:rsid w:val="002C1294"/>
    <w:rsid w:val="002D33B7"/>
    <w:rsid w:val="002D514F"/>
    <w:rsid w:val="002F67C2"/>
    <w:rsid w:val="002F6C10"/>
    <w:rsid w:val="00351B1B"/>
    <w:rsid w:val="003C1877"/>
    <w:rsid w:val="00405A81"/>
    <w:rsid w:val="00407C7B"/>
    <w:rsid w:val="0041658F"/>
    <w:rsid w:val="00432076"/>
    <w:rsid w:val="00445126"/>
    <w:rsid w:val="004910E5"/>
    <w:rsid w:val="004A7842"/>
    <w:rsid w:val="004F0C9C"/>
    <w:rsid w:val="004F34CC"/>
    <w:rsid w:val="004F6983"/>
    <w:rsid w:val="00500667"/>
    <w:rsid w:val="00511D61"/>
    <w:rsid w:val="00542909"/>
    <w:rsid w:val="005678F5"/>
    <w:rsid w:val="00584CA8"/>
    <w:rsid w:val="00596E37"/>
    <w:rsid w:val="005A66BB"/>
    <w:rsid w:val="006438C0"/>
    <w:rsid w:val="006725B6"/>
    <w:rsid w:val="00691859"/>
    <w:rsid w:val="006B1ACF"/>
    <w:rsid w:val="006C7BA2"/>
    <w:rsid w:val="006E0602"/>
    <w:rsid w:val="007216F0"/>
    <w:rsid w:val="00753475"/>
    <w:rsid w:val="00764D4F"/>
    <w:rsid w:val="007776C9"/>
    <w:rsid w:val="007C45E7"/>
    <w:rsid w:val="007D3404"/>
    <w:rsid w:val="007D46C3"/>
    <w:rsid w:val="007E7287"/>
    <w:rsid w:val="008041CA"/>
    <w:rsid w:val="00810FB0"/>
    <w:rsid w:val="008249BD"/>
    <w:rsid w:val="00846D2F"/>
    <w:rsid w:val="00855D30"/>
    <w:rsid w:val="00866373"/>
    <w:rsid w:val="008A1E4D"/>
    <w:rsid w:val="008B4509"/>
    <w:rsid w:val="008C0F43"/>
    <w:rsid w:val="008C2E2B"/>
    <w:rsid w:val="008F6253"/>
    <w:rsid w:val="00916738"/>
    <w:rsid w:val="009213A2"/>
    <w:rsid w:val="009365C9"/>
    <w:rsid w:val="00947738"/>
    <w:rsid w:val="009641A5"/>
    <w:rsid w:val="00976F3D"/>
    <w:rsid w:val="009B0C8B"/>
    <w:rsid w:val="009C229C"/>
    <w:rsid w:val="009E35D2"/>
    <w:rsid w:val="009F73E1"/>
    <w:rsid w:val="00A01079"/>
    <w:rsid w:val="00A17EFF"/>
    <w:rsid w:val="00A26F91"/>
    <w:rsid w:val="00A441C4"/>
    <w:rsid w:val="00A806E0"/>
    <w:rsid w:val="00A82D8F"/>
    <w:rsid w:val="00A84876"/>
    <w:rsid w:val="00A944F0"/>
    <w:rsid w:val="00AA7F5B"/>
    <w:rsid w:val="00AB5A65"/>
    <w:rsid w:val="00AC679E"/>
    <w:rsid w:val="00AD1736"/>
    <w:rsid w:val="00B00E65"/>
    <w:rsid w:val="00B362C2"/>
    <w:rsid w:val="00B53942"/>
    <w:rsid w:val="00B541B3"/>
    <w:rsid w:val="00B549F7"/>
    <w:rsid w:val="00B64B2D"/>
    <w:rsid w:val="00B85898"/>
    <w:rsid w:val="00B8756F"/>
    <w:rsid w:val="00BA5FD4"/>
    <w:rsid w:val="00BB2DF0"/>
    <w:rsid w:val="00BB7B68"/>
    <w:rsid w:val="00BC19C6"/>
    <w:rsid w:val="00BE064A"/>
    <w:rsid w:val="00C1040A"/>
    <w:rsid w:val="00C17084"/>
    <w:rsid w:val="00C37300"/>
    <w:rsid w:val="00C41B46"/>
    <w:rsid w:val="00C504A2"/>
    <w:rsid w:val="00C511C3"/>
    <w:rsid w:val="00C630F8"/>
    <w:rsid w:val="00C65816"/>
    <w:rsid w:val="00CB2402"/>
    <w:rsid w:val="00CB670C"/>
    <w:rsid w:val="00CC10CC"/>
    <w:rsid w:val="00CC47A7"/>
    <w:rsid w:val="00CE0584"/>
    <w:rsid w:val="00CF043B"/>
    <w:rsid w:val="00CF6E34"/>
    <w:rsid w:val="00D37BF9"/>
    <w:rsid w:val="00D5372F"/>
    <w:rsid w:val="00D83306"/>
    <w:rsid w:val="00D8770F"/>
    <w:rsid w:val="00DA5B4C"/>
    <w:rsid w:val="00DD3B31"/>
    <w:rsid w:val="00DE1324"/>
    <w:rsid w:val="00E1236F"/>
    <w:rsid w:val="00E231EF"/>
    <w:rsid w:val="00E32588"/>
    <w:rsid w:val="00E40A02"/>
    <w:rsid w:val="00E57995"/>
    <w:rsid w:val="00E61D71"/>
    <w:rsid w:val="00E80474"/>
    <w:rsid w:val="00E9644E"/>
    <w:rsid w:val="00EB0114"/>
    <w:rsid w:val="00EB2394"/>
    <w:rsid w:val="00EE580A"/>
    <w:rsid w:val="00EF6CAA"/>
    <w:rsid w:val="00F01434"/>
    <w:rsid w:val="00F23135"/>
    <w:rsid w:val="00F641F0"/>
    <w:rsid w:val="00F7614B"/>
    <w:rsid w:val="00F84A16"/>
    <w:rsid w:val="00FA1FBD"/>
    <w:rsid w:val="00FC14BD"/>
    <w:rsid w:val="00FC322B"/>
    <w:rsid w:val="00FC35A3"/>
    <w:rsid w:val="00FC6368"/>
    <w:rsid w:val="00FD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636CD"/>
  <w15:docId w15:val="{9FCB6406-4E72-4EA5-84FF-F9637E88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EB2394"/>
    <w:pPr>
      <w:spacing w:after="0" w:line="240" w:lineRule="auto"/>
    </w:pPr>
    <w:rPr>
      <w:rFonts w:ascii="Times New Roman" w:eastAsia="Times New Roman" w:hAnsi="Times New Roman" w:cs="Times New Roman"/>
      <w:sz w:val="20"/>
      <w:szCs w:val="20"/>
      <w:lang w:val="fr-FR" w:eastAsia="fr-FR"/>
    </w:rPr>
    <w:tblPr>
      <w:tblCellSpacing w:w="20" w:type="dxa"/>
      <w:tblBorders>
        <w:top w:val="outset" w:sz="6" w:space="0" w:color="auto"/>
        <w:left w:val="outset" w:sz="6" w:space="0" w:color="auto"/>
        <w:bottom w:val="inset" w:sz="6" w:space="0" w:color="auto"/>
        <w:right w:val="inset" w:sz="6" w:space="0" w:color="auto"/>
      </w:tblBorders>
    </w:tblPr>
    <w:trPr>
      <w:tblCellSpacing w:w="20" w:type="dxa"/>
    </w:trPr>
  </w:style>
  <w:style w:type="table" w:customStyle="1" w:styleId="Style4">
    <w:name w:val="Style4"/>
    <w:basedOn w:val="TableNormal"/>
    <w:uiPriority w:val="99"/>
    <w:rsid w:val="00EB2394"/>
    <w:pPr>
      <w:spacing w:after="0" w:line="240" w:lineRule="auto"/>
    </w:pPr>
    <w:rPr>
      <w:rFonts w:ascii="Times New Roman" w:eastAsia="Times New Roman" w:hAnsi="Times New Roman" w:cs="Times New Roman"/>
      <w:sz w:val="20"/>
      <w:szCs w:val="20"/>
      <w:lang w:val="fr-FR" w:eastAsia="fr-FR"/>
    </w:rPr>
    <w:tblP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Pr>
    <w:trPr>
      <w:tblCellSpacing w:w="20" w:type="dxa"/>
    </w:trPr>
  </w:style>
  <w:style w:type="paragraph" w:customStyle="1" w:styleId="SimpleList">
    <w:name w:val="Simple List"/>
    <w:basedOn w:val="Normal"/>
    <w:rsid w:val="00E1236F"/>
    <w:pPr>
      <w:widowControl w:val="0"/>
      <w:numPr>
        <w:numId w:val="2"/>
      </w:numPr>
      <w:autoSpaceDE w:val="0"/>
      <w:autoSpaceDN w:val="0"/>
      <w:adjustRightInd w:val="0"/>
      <w:spacing w:after="0" w:line="240" w:lineRule="auto"/>
      <w:jc w:val="both"/>
    </w:pPr>
    <w:rPr>
      <w:rFonts w:ascii="Times New Roman" w:eastAsia="SimSun" w:hAnsi="Times New Roman" w:cs="Times New Roman"/>
      <w:sz w:val="24"/>
      <w:szCs w:val="28"/>
      <w:lang w:eastAsia="zh-CN"/>
    </w:rPr>
  </w:style>
  <w:style w:type="paragraph" w:styleId="Header">
    <w:name w:val="header"/>
    <w:basedOn w:val="Normal"/>
    <w:link w:val="HeaderChar"/>
    <w:uiPriority w:val="99"/>
    <w:unhideWhenUsed/>
    <w:rsid w:val="00AD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36"/>
  </w:style>
  <w:style w:type="paragraph" w:styleId="Footer">
    <w:name w:val="footer"/>
    <w:basedOn w:val="Normal"/>
    <w:link w:val="FooterChar"/>
    <w:uiPriority w:val="99"/>
    <w:unhideWhenUsed/>
    <w:rsid w:val="00AD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36"/>
  </w:style>
  <w:style w:type="table" w:styleId="TableGrid">
    <w:name w:val="Table Grid"/>
    <w:basedOn w:val="TableNormal"/>
    <w:uiPriority w:val="59"/>
    <w:rsid w:val="008F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3B31"/>
    <w:pPr>
      <w:ind w:left="720"/>
      <w:contextualSpacing/>
    </w:pPr>
  </w:style>
  <w:style w:type="paragraph" w:styleId="BalloonText">
    <w:name w:val="Balloon Text"/>
    <w:basedOn w:val="Normal"/>
    <w:link w:val="BalloonTextChar"/>
    <w:uiPriority w:val="99"/>
    <w:semiHidden/>
    <w:unhideWhenUsed/>
    <w:rsid w:val="00CF6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character" w:styleId="CommentReference">
    <w:name w:val="annotation reference"/>
    <w:basedOn w:val="DefaultParagraphFont"/>
    <w:uiPriority w:val="99"/>
    <w:semiHidden/>
    <w:unhideWhenUsed/>
    <w:rsid w:val="00D5372F"/>
    <w:rPr>
      <w:sz w:val="16"/>
      <w:szCs w:val="16"/>
    </w:rPr>
  </w:style>
  <w:style w:type="paragraph" w:styleId="CommentText">
    <w:name w:val="annotation text"/>
    <w:basedOn w:val="Normal"/>
    <w:link w:val="CommentTextChar"/>
    <w:uiPriority w:val="99"/>
    <w:unhideWhenUsed/>
    <w:rsid w:val="00D5372F"/>
    <w:pPr>
      <w:spacing w:line="240" w:lineRule="auto"/>
    </w:pPr>
    <w:rPr>
      <w:sz w:val="20"/>
      <w:szCs w:val="20"/>
    </w:rPr>
  </w:style>
  <w:style w:type="character" w:customStyle="1" w:styleId="CommentTextChar">
    <w:name w:val="Comment Text Char"/>
    <w:basedOn w:val="DefaultParagraphFont"/>
    <w:link w:val="CommentText"/>
    <w:uiPriority w:val="99"/>
    <w:rsid w:val="00D5372F"/>
    <w:rPr>
      <w:sz w:val="20"/>
      <w:szCs w:val="20"/>
    </w:rPr>
  </w:style>
  <w:style w:type="paragraph" w:styleId="CommentSubject">
    <w:name w:val="annotation subject"/>
    <w:basedOn w:val="CommentText"/>
    <w:next w:val="CommentText"/>
    <w:link w:val="CommentSubjectChar"/>
    <w:uiPriority w:val="99"/>
    <w:semiHidden/>
    <w:unhideWhenUsed/>
    <w:rsid w:val="00D5372F"/>
    <w:rPr>
      <w:b/>
      <w:bCs/>
    </w:rPr>
  </w:style>
  <w:style w:type="character" w:customStyle="1" w:styleId="CommentSubjectChar">
    <w:name w:val="Comment Subject Char"/>
    <w:basedOn w:val="CommentTextChar"/>
    <w:link w:val="CommentSubject"/>
    <w:uiPriority w:val="99"/>
    <w:semiHidden/>
    <w:rsid w:val="00D5372F"/>
    <w:rPr>
      <w:b/>
      <w:bCs/>
      <w:sz w:val="20"/>
      <w:szCs w:val="20"/>
    </w:rPr>
  </w:style>
  <w:style w:type="paragraph" w:customStyle="1" w:styleId="Default">
    <w:name w:val="Default"/>
    <w:rsid w:val="00B53942"/>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2D33B7"/>
    <w:rPr>
      <w:b/>
      <w:bCs/>
    </w:rPr>
  </w:style>
  <w:style w:type="character" w:styleId="Hyperlink">
    <w:name w:val="Hyperlink"/>
    <w:basedOn w:val="DefaultParagraphFont"/>
    <w:uiPriority w:val="99"/>
    <w:unhideWhenUsed/>
    <w:rsid w:val="00EB0114"/>
    <w:rPr>
      <w:color w:val="0000FF"/>
      <w:u w:val="single"/>
    </w:rPr>
  </w:style>
  <w:style w:type="paragraph" w:styleId="BodyText">
    <w:name w:val="Body Text"/>
    <w:basedOn w:val="Normal"/>
    <w:link w:val="BodyTextChar"/>
    <w:uiPriority w:val="1"/>
    <w:qFormat/>
    <w:rsid w:val="00AC679E"/>
    <w:pPr>
      <w:widowControl w:val="0"/>
      <w:spacing w:after="0" w:line="240" w:lineRule="auto"/>
      <w:ind w:left="475" w:hanging="360"/>
    </w:pPr>
    <w:rPr>
      <w:rFonts w:ascii="Times New Roman" w:eastAsia="Times New Roman" w:hAnsi="Times New Roman"/>
    </w:rPr>
  </w:style>
  <w:style w:type="character" w:customStyle="1" w:styleId="BodyTextChar">
    <w:name w:val="Body Text Char"/>
    <w:basedOn w:val="DefaultParagraphFont"/>
    <w:link w:val="BodyText"/>
    <w:uiPriority w:val="1"/>
    <w:rsid w:val="00AC679E"/>
    <w:rPr>
      <w:rFonts w:ascii="Times New Roman" w:eastAsia="Times New Roman" w:hAnsi="Times New Roman"/>
    </w:rPr>
  </w:style>
  <w:style w:type="paragraph" w:styleId="NoSpacing">
    <w:name w:val="No Spacing"/>
    <w:uiPriority w:val="1"/>
    <w:qFormat/>
    <w:rsid w:val="00AC679E"/>
    <w:pPr>
      <w:spacing w:after="0" w:line="240" w:lineRule="auto"/>
    </w:pPr>
    <w:rPr>
      <w:rFonts w:eastAsiaTheme="minorEastAsia"/>
      <w:sz w:val="24"/>
      <w:szCs w:val="24"/>
    </w:rPr>
  </w:style>
  <w:style w:type="paragraph" w:customStyle="1" w:styleId="CharChar">
    <w:name w:val="Char Char"/>
    <w:basedOn w:val="Normal"/>
    <w:rsid w:val="00AC679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41B46"/>
    <w:rPr>
      <w:color w:val="605E5C"/>
      <w:shd w:val="clear" w:color="auto" w:fill="E1DFDD"/>
    </w:rPr>
  </w:style>
  <w:style w:type="paragraph" w:styleId="Revision">
    <w:name w:val="Revision"/>
    <w:hidden/>
    <w:uiPriority w:val="99"/>
    <w:semiHidden/>
    <w:rsid w:val="0028005B"/>
    <w:pPr>
      <w:spacing w:after="0" w:line="240" w:lineRule="auto"/>
    </w:pPr>
  </w:style>
  <w:style w:type="character" w:styleId="FollowedHyperlink">
    <w:name w:val="FollowedHyperlink"/>
    <w:basedOn w:val="DefaultParagraphFont"/>
    <w:uiPriority w:val="99"/>
    <w:semiHidden/>
    <w:unhideWhenUsed/>
    <w:rsid w:val="006B1A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410785">
      <w:bodyDiv w:val="1"/>
      <w:marLeft w:val="0"/>
      <w:marRight w:val="0"/>
      <w:marTop w:val="0"/>
      <w:marBottom w:val="0"/>
      <w:divBdr>
        <w:top w:val="none" w:sz="0" w:space="0" w:color="auto"/>
        <w:left w:val="none" w:sz="0" w:space="0" w:color="auto"/>
        <w:bottom w:val="none" w:sz="0" w:space="0" w:color="auto"/>
        <w:right w:val="none" w:sz="0" w:space="0" w:color="auto"/>
      </w:divBdr>
    </w:div>
    <w:div w:id="1305231990">
      <w:bodyDiv w:val="1"/>
      <w:marLeft w:val="0"/>
      <w:marRight w:val="0"/>
      <w:marTop w:val="0"/>
      <w:marBottom w:val="0"/>
      <w:divBdr>
        <w:top w:val="none" w:sz="0" w:space="0" w:color="auto"/>
        <w:left w:val="none" w:sz="0" w:space="0" w:color="auto"/>
        <w:bottom w:val="none" w:sz="0" w:space="0" w:color="auto"/>
        <w:right w:val="none" w:sz="0" w:space="0" w:color="auto"/>
      </w:divBdr>
    </w:div>
    <w:div w:id="197506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akosovo.org/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kosovopa@dt-globa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office.com/r/6KcnJ0BAXP" TargetMode="External"/><Relationship Id="rId4" Type="http://schemas.openxmlformats.org/officeDocument/2006/relationships/settings" Target="settings.xml"/><Relationship Id="rId9" Type="http://schemas.openxmlformats.org/officeDocument/2006/relationships/hyperlink" Target="https://teams.microsoft.com/l/meetup-join/19%3ameeting_MjY0Y2NjYzItODgyZC00Yjk3LTkzY2ItYmViZGQ2YTIxODQz%40thread.v2/0?context=%7b%22Tid%22%3a%22044148ba-84bf-4edd-982c-5338b222f7a6%22%2c%22Oid%22%3a%2222dd94db-2e8b-46be-b364-d6b83297b846%22%7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AF747-0CDD-4D04-A8C4-022E45FD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Sanchez</dc:creator>
  <cp:lastModifiedBy>Patricia Sanchez</cp:lastModifiedBy>
  <cp:revision>9</cp:revision>
  <cp:lastPrinted>2015-11-23T04:53:00Z</cp:lastPrinted>
  <dcterms:created xsi:type="dcterms:W3CDTF">2024-07-04T14:01:00Z</dcterms:created>
  <dcterms:modified xsi:type="dcterms:W3CDTF">2024-07-05T12:12:00Z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067652-e594-4683-81e3-2cbf4d08314b_Enabled">
    <vt:lpwstr>true</vt:lpwstr>
  </property>
  <property fmtid="{D5CDD505-2E9C-101B-9397-08002B2CF9AE}" pid="3" name="MSIP_Label_11067652-e594-4683-81e3-2cbf4d08314b_SetDate">
    <vt:lpwstr>2024-06-19T22:19:52Z</vt:lpwstr>
  </property>
  <property fmtid="{D5CDD505-2E9C-101B-9397-08002B2CF9AE}" pid="4" name="MSIP_Label_11067652-e594-4683-81e3-2cbf4d08314b_Method">
    <vt:lpwstr>Standard</vt:lpwstr>
  </property>
  <property fmtid="{D5CDD505-2E9C-101B-9397-08002B2CF9AE}" pid="5" name="MSIP_Label_11067652-e594-4683-81e3-2cbf4d08314b_Name">
    <vt:lpwstr>defa4170-0d19-0005-0004-bc88714345d2</vt:lpwstr>
  </property>
  <property fmtid="{D5CDD505-2E9C-101B-9397-08002B2CF9AE}" pid="6" name="MSIP_Label_11067652-e594-4683-81e3-2cbf4d08314b_SiteId">
    <vt:lpwstr>dd4b51f9-ee38-4f0d-87d3-0fcc190484cf</vt:lpwstr>
  </property>
  <property fmtid="{D5CDD505-2E9C-101B-9397-08002B2CF9AE}" pid="7" name="MSIP_Label_11067652-e594-4683-81e3-2cbf4d08314b_ActionId">
    <vt:lpwstr>71906d0a-9cf8-45cb-82cd-a5f823cba1d8</vt:lpwstr>
  </property>
  <property fmtid="{D5CDD505-2E9C-101B-9397-08002B2CF9AE}" pid="8" name="MSIP_Label_11067652-e594-4683-81e3-2cbf4d08314b_ContentBits">
    <vt:lpwstr>0</vt:lpwstr>
  </property>
</Properties>
</file>